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76F03" w14:textId="77777777" w:rsidR="00A13B74" w:rsidRDefault="00A13B74" w:rsidP="00DD0D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B74">
        <w:rPr>
          <w:rFonts w:ascii="Times New Roman" w:hAnsi="Times New Roman" w:cs="Times New Roman"/>
          <w:b/>
          <w:spacing w:val="1"/>
          <w:sz w:val="32"/>
          <w:szCs w:val="32"/>
        </w:rPr>
        <w:t>Podpora rozvoja duálneho vzdelávania v cestovnom ruchu</w:t>
      </w:r>
      <w:r w:rsidRPr="006F16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A7D04" w14:textId="77777777" w:rsidR="00D62E1C" w:rsidRPr="006F16AD" w:rsidRDefault="0098000E" w:rsidP="00DD0D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6AD">
        <w:rPr>
          <w:rFonts w:ascii="Times New Roman" w:hAnsi="Times New Roman" w:cs="Times New Roman"/>
          <w:sz w:val="24"/>
          <w:szCs w:val="24"/>
        </w:rPr>
        <w:t>z</w:t>
      </w:r>
      <w:r w:rsidR="00D62E1C" w:rsidRPr="006F16AD">
        <w:rPr>
          <w:rFonts w:ascii="Times New Roman" w:hAnsi="Times New Roman" w:cs="Times New Roman"/>
          <w:sz w:val="24"/>
          <w:szCs w:val="24"/>
        </w:rPr>
        <w:t>áznam z workshopu</w:t>
      </w:r>
    </w:p>
    <w:p w14:paraId="613ABB66" w14:textId="77777777" w:rsidR="00D62E1C" w:rsidRDefault="00D62E1C" w:rsidP="00DD0D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9E44CC2" w14:textId="7C98CD96" w:rsidR="00D62E1C" w:rsidRPr="00BF03A1" w:rsidRDefault="00D62E1C" w:rsidP="00DD0DFE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F03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 priestoroch </w:t>
      </w:r>
      <w:r w:rsidR="00545A60" w:rsidRPr="00BF03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budovy </w:t>
      </w:r>
      <w:r w:rsidRPr="00BF03A1">
        <w:rPr>
          <w:rFonts w:ascii="Times New Roman" w:hAnsi="Times New Roman" w:cs="Times New Roman"/>
          <w:color w:val="000000"/>
          <w:spacing w:val="1"/>
          <w:sz w:val="24"/>
          <w:szCs w:val="24"/>
        </w:rPr>
        <w:t>Ministerstva dopravy SR (ďalej len „MD SR“) sa</w:t>
      </w:r>
      <w:r w:rsidR="009E6DD7" w:rsidRPr="00BF03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13B74" w:rsidRPr="00BF03A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22</w:t>
      </w:r>
      <w:r w:rsidR="009E6DD7" w:rsidRPr="00BF03A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. </w:t>
      </w:r>
      <w:r w:rsidR="00A13B74" w:rsidRPr="00BF03A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novembra</w:t>
      </w:r>
      <w:r w:rsidR="009E6DD7" w:rsidRPr="00BF03A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202</w:t>
      </w:r>
      <w:r w:rsidR="00A13B74" w:rsidRPr="00BF03A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3</w:t>
      </w:r>
      <w:r w:rsidR="009E6DD7" w:rsidRPr="00BF03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03A1">
        <w:rPr>
          <w:rFonts w:ascii="Times New Roman" w:hAnsi="Times New Roman" w:cs="Times New Roman"/>
          <w:color w:val="000000"/>
          <w:spacing w:val="1"/>
          <w:sz w:val="24"/>
          <w:szCs w:val="24"/>
        </w:rPr>
        <w:t>uskutočnil workshop</w:t>
      </w:r>
      <w:r w:rsidR="00B11639" w:rsidRPr="00BF03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 názvom </w:t>
      </w:r>
      <w:r w:rsidR="00A13B74" w:rsidRPr="00FA6136">
        <w:rPr>
          <w:rFonts w:ascii="Times New Roman" w:hAnsi="Times New Roman" w:cs="Times New Roman"/>
          <w:b/>
          <w:spacing w:val="1"/>
          <w:sz w:val="24"/>
          <w:szCs w:val="24"/>
        </w:rPr>
        <w:t>Podpora rozvoja duálneho vzdelávania v cestovnom ruchu</w:t>
      </w:r>
      <w:r w:rsidR="00793C87" w:rsidRPr="00BF03A1">
        <w:rPr>
          <w:rStyle w:val="Siln"/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, ktorého organizátorm</w:t>
      </w:r>
      <w:r w:rsidR="001E555E">
        <w:rPr>
          <w:rStyle w:val="Siln"/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i</w:t>
      </w:r>
      <w:r w:rsidR="00793C87" w:rsidRPr="00BF03A1">
        <w:rPr>
          <w:rStyle w:val="Siln"/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bol</w:t>
      </w:r>
      <w:r w:rsidR="001E555E">
        <w:rPr>
          <w:rStyle w:val="Siln"/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i</w:t>
      </w:r>
      <w:r w:rsidR="00793C87" w:rsidRPr="00BF03A1">
        <w:rPr>
          <w:rStyle w:val="Siln"/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="00E42E67">
        <w:rPr>
          <w:rStyle w:val="Siln"/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MD SR a </w:t>
      </w:r>
      <w:r w:rsidR="00793C87" w:rsidRPr="00BF03A1">
        <w:rPr>
          <w:rFonts w:ascii="Times New Roman" w:hAnsi="Times New Roman" w:cs="Times New Roman"/>
          <w:color w:val="000000"/>
          <w:spacing w:val="1"/>
          <w:sz w:val="24"/>
          <w:szCs w:val="24"/>
        </w:rPr>
        <w:t>Zväz</w:t>
      </w:r>
      <w:r w:rsidR="000C58AB" w:rsidRPr="00BF03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cestovného ruchu SR</w:t>
      </w:r>
      <w:r w:rsidR="00523A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(ďalej len „ZCR SR“)</w:t>
      </w:r>
      <w:r w:rsidR="00793C87" w:rsidRPr="00BF03A1">
        <w:rPr>
          <w:rFonts w:ascii="Times New Roman" w:hAnsi="Times New Roman" w:cs="Times New Roman"/>
          <w:color w:val="000000"/>
          <w:spacing w:val="1"/>
          <w:sz w:val="24"/>
          <w:szCs w:val="24"/>
        </w:rPr>
        <w:t>. Cieľom podujatia</w:t>
      </w:r>
      <w:r w:rsidR="00616845" w:rsidRPr="00FA6136">
        <w:rPr>
          <w:rStyle w:val="Siln"/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="00BA7BFB" w:rsidRPr="00FA6136">
        <w:rPr>
          <w:rStyle w:val="Siln"/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bolo </w:t>
      </w:r>
      <w:r w:rsidR="00616845" w:rsidRPr="00FA6136">
        <w:rPr>
          <w:rStyle w:val="Siln"/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vytvoriť</w:t>
      </w:r>
      <w:r w:rsidR="00793C87" w:rsidRPr="00BF03A1">
        <w:rPr>
          <w:rStyle w:val="Siln"/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="00E42E67">
        <w:rPr>
          <w:rStyle w:val="Siln"/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pre </w:t>
      </w:r>
      <w:r w:rsidR="00793C87" w:rsidRPr="00BF03A1">
        <w:rPr>
          <w:rStyle w:val="Siln"/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odborníkov</w:t>
      </w:r>
      <w:r w:rsidR="00616845" w:rsidRPr="00FA6136">
        <w:rPr>
          <w:rStyle w:val="Siln"/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priestor</w:t>
      </w:r>
      <w:r w:rsidR="00BA7BFB" w:rsidRPr="00FA6136">
        <w:rPr>
          <w:rStyle w:val="Siln"/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na výmenu informácií </w:t>
      </w:r>
      <w:r w:rsidR="00E42E67">
        <w:rPr>
          <w:rStyle w:val="Siln"/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a hľadanie</w:t>
      </w:r>
      <w:r w:rsidR="00793C87" w:rsidRPr="00BF03A1">
        <w:rPr>
          <w:rStyle w:val="Siln"/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efektívn</w:t>
      </w:r>
      <w:r w:rsidR="00E42E67">
        <w:rPr>
          <w:rStyle w:val="Siln"/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ych</w:t>
      </w:r>
      <w:r w:rsidR="00793C87" w:rsidRPr="00BF03A1">
        <w:rPr>
          <w:rStyle w:val="Siln"/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spôsob</w:t>
      </w:r>
      <w:r w:rsidR="00E42E67">
        <w:rPr>
          <w:rStyle w:val="Siln"/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ov</w:t>
      </w:r>
      <w:r w:rsidR="00793C87" w:rsidRPr="00BF03A1">
        <w:rPr>
          <w:rStyle w:val="Siln"/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podpory duálneho vzdelávania </w:t>
      </w:r>
      <w:r w:rsidR="00E42E67">
        <w:rPr>
          <w:rStyle w:val="Siln"/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pre potreby </w:t>
      </w:r>
      <w:r w:rsidR="00BA7BFB" w:rsidRPr="00FA6136">
        <w:rPr>
          <w:rStyle w:val="Siln"/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cestovného ruchu</w:t>
      </w:r>
      <w:r w:rsidR="009842FA">
        <w:rPr>
          <w:rStyle w:val="Siln"/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v SR</w:t>
      </w:r>
      <w:r w:rsidR="00BA7BFB" w:rsidRPr="00FA6136">
        <w:rPr>
          <w:rStyle w:val="Siln"/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.</w:t>
      </w:r>
      <w:r w:rsidRPr="00FA613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4442BF" w:rsidRPr="00BF03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Účastníkmi </w:t>
      </w:r>
      <w:r w:rsidR="00E42E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podujatia </w:t>
      </w:r>
      <w:r w:rsidR="004442BF" w:rsidRPr="00BF03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boli </w:t>
      </w:r>
      <w:r w:rsidR="00E42E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najmä </w:t>
      </w:r>
      <w:r w:rsidR="004C1E0F" w:rsidRPr="00FA6136">
        <w:rPr>
          <w:rFonts w:ascii="Times New Roman" w:hAnsi="Times New Roman" w:cs="Times New Roman"/>
          <w:sz w:val="24"/>
          <w:szCs w:val="24"/>
        </w:rPr>
        <w:t>zástupcov</w:t>
      </w:r>
      <w:r w:rsidR="004442BF" w:rsidRPr="00FA6136">
        <w:rPr>
          <w:rFonts w:ascii="Times New Roman" w:hAnsi="Times New Roman" w:cs="Times New Roman"/>
          <w:sz w:val="24"/>
          <w:szCs w:val="24"/>
        </w:rPr>
        <w:t>ia</w:t>
      </w:r>
      <w:r w:rsidR="004C1E0F" w:rsidRPr="00FA6136">
        <w:rPr>
          <w:rFonts w:ascii="Times New Roman" w:hAnsi="Times New Roman" w:cs="Times New Roman"/>
          <w:sz w:val="24"/>
          <w:szCs w:val="24"/>
        </w:rPr>
        <w:t xml:space="preserve"> stredných</w:t>
      </w:r>
      <w:r w:rsidR="004442BF" w:rsidRPr="00FA6136">
        <w:rPr>
          <w:rFonts w:ascii="Times New Roman" w:hAnsi="Times New Roman" w:cs="Times New Roman"/>
          <w:sz w:val="24"/>
          <w:szCs w:val="24"/>
        </w:rPr>
        <w:t xml:space="preserve"> odborných</w:t>
      </w:r>
      <w:r w:rsidR="004C1E0F" w:rsidRPr="00FA6136">
        <w:rPr>
          <w:rFonts w:ascii="Times New Roman" w:hAnsi="Times New Roman" w:cs="Times New Roman"/>
          <w:sz w:val="24"/>
          <w:szCs w:val="24"/>
        </w:rPr>
        <w:t xml:space="preserve"> škôl a zamestnávateľov</w:t>
      </w:r>
      <w:r w:rsidR="004442BF" w:rsidRPr="00FA6136">
        <w:rPr>
          <w:rFonts w:ascii="Times New Roman" w:hAnsi="Times New Roman" w:cs="Times New Roman"/>
          <w:sz w:val="24"/>
          <w:szCs w:val="24"/>
        </w:rPr>
        <w:t xml:space="preserve"> z</w:t>
      </w:r>
      <w:r w:rsidR="00E42E67">
        <w:rPr>
          <w:rFonts w:ascii="Times New Roman" w:hAnsi="Times New Roman" w:cs="Times New Roman"/>
          <w:sz w:val="24"/>
          <w:szCs w:val="24"/>
        </w:rPr>
        <w:t xml:space="preserve"> oblasti cestovného ruchu, </w:t>
      </w:r>
      <w:r w:rsidR="004C1E0F" w:rsidRPr="00FA6136">
        <w:rPr>
          <w:rFonts w:ascii="Times New Roman" w:hAnsi="Times New Roman" w:cs="Times New Roman"/>
          <w:sz w:val="24"/>
          <w:szCs w:val="24"/>
        </w:rPr>
        <w:t xml:space="preserve">zástupcovia Ministerstva školstva, vedy, výskumu a športu SR, Štátneho inštitútu odborného vzdelávania, </w:t>
      </w:r>
      <w:r w:rsidR="00E42E67" w:rsidRPr="00FA6136">
        <w:rPr>
          <w:rFonts w:ascii="Times New Roman" w:hAnsi="Times New Roman" w:cs="Times New Roman"/>
          <w:sz w:val="24"/>
          <w:szCs w:val="24"/>
        </w:rPr>
        <w:t>agentúry SLOVAKIA TRAVEL</w:t>
      </w:r>
      <w:r w:rsidR="00E42E67">
        <w:rPr>
          <w:rFonts w:ascii="Times New Roman" w:hAnsi="Times New Roman" w:cs="Times New Roman"/>
          <w:sz w:val="24"/>
          <w:szCs w:val="24"/>
        </w:rPr>
        <w:t>,</w:t>
      </w:r>
      <w:r w:rsidR="00E42E67" w:rsidRPr="00FA6136">
        <w:rPr>
          <w:rFonts w:ascii="Times New Roman" w:hAnsi="Times New Roman" w:cs="Times New Roman"/>
          <w:sz w:val="24"/>
          <w:szCs w:val="24"/>
        </w:rPr>
        <w:t xml:space="preserve"> stavovských </w:t>
      </w:r>
      <w:r w:rsidR="00E42E67">
        <w:rPr>
          <w:rFonts w:ascii="Times New Roman" w:hAnsi="Times New Roman" w:cs="Times New Roman"/>
          <w:sz w:val="24"/>
          <w:szCs w:val="24"/>
        </w:rPr>
        <w:t>a profesijných organizácií a s</w:t>
      </w:r>
      <w:r w:rsidR="004C1E0F" w:rsidRPr="00FA6136">
        <w:rPr>
          <w:rFonts w:ascii="Times New Roman" w:hAnsi="Times New Roman" w:cs="Times New Roman"/>
          <w:sz w:val="24"/>
          <w:szCs w:val="24"/>
        </w:rPr>
        <w:t>amosprávnych krajov</w:t>
      </w:r>
      <w:r w:rsidR="00E42E67">
        <w:rPr>
          <w:rFonts w:ascii="Times New Roman" w:hAnsi="Times New Roman" w:cs="Times New Roman"/>
          <w:sz w:val="24"/>
          <w:szCs w:val="24"/>
        </w:rPr>
        <w:t>. Po</w:t>
      </w:r>
      <w:r w:rsidRPr="00BF03A1">
        <w:rPr>
          <w:rFonts w:ascii="Times New Roman" w:hAnsi="Times New Roman" w:cs="Times New Roman"/>
          <w:color w:val="000000"/>
          <w:spacing w:val="1"/>
          <w:sz w:val="24"/>
          <w:szCs w:val="24"/>
        </w:rPr>
        <w:t>dujatie uvádzal</w:t>
      </w:r>
      <w:r w:rsidR="00BA7BFB" w:rsidRPr="00BF03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Marek </w:t>
      </w:r>
      <w:proofErr w:type="spellStart"/>
      <w:r w:rsidR="00BA7BFB" w:rsidRPr="00BF03A1">
        <w:rPr>
          <w:rFonts w:ascii="Times New Roman" w:hAnsi="Times New Roman" w:cs="Times New Roman"/>
          <w:color w:val="000000"/>
          <w:spacing w:val="1"/>
          <w:sz w:val="24"/>
          <w:szCs w:val="24"/>
        </w:rPr>
        <w:t>Harbuľák</w:t>
      </w:r>
      <w:proofErr w:type="spellEnd"/>
      <w:r w:rsidRPr="00BF03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BA7BFB" w:rsidRPr="00BF03A1">
        <w:rPr>
          <w:rFonts w:ascii="Times New Roman" w:hAnsi="Times New Roman" w:cs="Times New Roman"/>
          <w:color w:val="000000"/>
          <w:spacing w:val="1"/>
          <w:sz w:val="24"/>
          <w:szCs w:val="24"/>
        </w:rPr>
        <w:t>prezident Z</w:t>
      </w:r>
      <w:r w:rsidR="00523A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CR </w:t>
      </w:r>
      <w:r w:rsidR="00BA7BFB" w:rsidRPr="00BF03A1">
        <w:rPr>
          <w:rFonts w:ascii="Times New Roman" w:hAnsi="Times New Roman" w:cs="Times New Roman"/>
          <w:color w:val="000000"/>
          <w:spacing w:val="1"/>
          <w:sz w:val="24"/>
          <w:szCs w:val="24"/>
        </w:rPr>
        <w:t>SR</w:t>
      </w:r>
      <w:r w:rsidRPr="00BF03A1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2661980D" w14:textId="2558D174" w:rsidR="007A1FE8" w:rsidRPr="006F16AD" w:rsidRDefault="00D62E1C" w:rsidP="00DD0DF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6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Workshop otvoril </w:t>
      </w:r>
      <w:r w:rsidR="00BF03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generálny riaditeľ </w:t>
      </w:r>
      <w:r w:rsidR="00E42E67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BF03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ekcie cestovného ruchu </w:t>
      </w:r>
      <w:r w:rsidR="00E42E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MD SR </w:t>
      </w:r>
      <w:r w:rsidR="00BF03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Tomáš </w:t>
      </w:r>
      <w:proofErr w:type="spellStart"/>
      <w:r w:rsidR="00BF03A1">
        <w:rPr>
          <w:rFonts w:ascii="Times New Roman" w:hAnsi="Times New Roman" w:cs="Times New Roman"/>
          <w:color w:val="000000"/>
          <w:spacing w:val="1"/>
          <w:sz w:val="24"/>
          <w:szCs w:val="24"/>
        </w:rPr>
        <w:t>Ondrčka</w:t>
      </w:r>
      <w:proofErr w:type="spellEnd"/>
      <w:r w:rsidR="002B34EC" w:rsidRPr="006F16AD">
        <w:rPr>
          <w:rFonts w:ascii="Times New Roman" w:hAnsi="Times New Roman" w:cs="Times New Roman"/>
          <w:color w:val="000000"/>
          <w:spacing w:val="1"/>
          <w:sz w:val="24"/>
          <w:szCs w:val="24"/>
        </w:rPr>
        <w:t>, ktorý p</w:t>
      </w:r>
      <w:r w:rsidR="001B4CB9" w:rsidRPr="006F16AD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AA41CA" w:rsidRPr="006F16AD">
        <w:rPr>
          <w:rFonts w:ascii="Times New Roman" w:hAnsi="Times New Roman" w:cs="Times New Roman"/>
          <w:color w:val="000000"/>
          <w:spacing w:val="1"/>
          <w:sz w:val="24"/>
          <w:szCs w:val="24"/>
        </w:rPr>
        <w:t>ukázal na</w:t>
      </w:r>
      <w:r w:rsidR="001B4CB9" w:rsidRPr="006F16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F16AD">
        <w:rPr>
          <w:rFonts w:ascii="Times New Roman" w:hAnsi="Times New Roman" w:cs="Times New Roman"/>
          <w:sz w:val="24"/>
          <w:szCs w:val="24"/>
        </w:rPr>
        <w:t>dôležitosť úzkej spolupráce odborníkov pri riešení aktuálnych problémov</w:t>
      </w:r>
      <w:r w:rsidR="00DB1A34">
        <w:rPr>
          <w:rFonts w:ascii="Times New Roman" w:hAnsi="Times New Roman" w:cs="Times New Roman"/>
          <w:sz w:val="24"/>
          <w:szCs w:val="24"/>
        </w:rPr>
        <w:t xml:space="preserve"> </w:t>
      </w:r>
      <w:r w:rsidR="00E42E67">
        <w:rPr>
          <w:rFonts w:ascii="Times New Roman" w:hAnsi="Times New Roman" w:cs="Times New Roman"/>
          <w:sz w:val="24"/>
          <w:szCs w:val="24"/>
        </w:rPr>
        <w:t>duálneho vzdelávania a</w:t>
      </w:r>
      <w:r w:rsidR="00270795">
        <w:rPr>
          <w:rFonts w:ascii="Times New Roman" w:hAnsi="Times New Roman" w:cs="Times New Roman"/>
          <w:sz w:val="24"/>
          <w:szCs w:val="24"/>
        </w:rPr>
        <w:t>ko významn</w:t>
      </w:r>
      <w:r w:rsidR="00523AB6">
        <w:rPr>
          <w:rFonts w:ascii="Times New Roman" w:hAnsi="Times New Roman" w:cs="Times New Roman"/>
          <w:sz w:val="24"/>
          <w:szCs w:val="24"/>
        </w:rPr>
        <w:t xml:space="preserve">ého </w:t>
      </w:r>
      <w:r w:rsidR="00270795">
        <w:rPr>
          <w:rFonts w:ascii="Times New Roman" w:hAnsi="Times New Roman" w:cs="Times New Roman"/>
          <w:sz w:val="24"/>
          <w:szCs w:val="24"/>
        </w:rPr>
        <w:t>nástroj</w:t>
      </w:r>
      <w:r w:rsidR="00523AB6">
        <w:rPr>
          <w:rFonts w:ascii="Times New Roman" w:hAnsi="Times New Roman" w:cs="Times New Roman"/>
          <w:sz w:val="24"/>
          <w:szCs w:val="24"/>
        </w:rPr>
        <w:t>a</w:t>
      </w:r>
      <w:r w:rsidR="00DB1A34">
        <w:rPr>
          <w:rFonts w:ascii="Times New Roman" w:hAnsi="Times New Roman" w:cs="Times New Roman"/>
          <w:sz w:val="24"/>
          <w:szCs w:val="24"/>
        </w:rPr>
        <w:t xml:space="preserve"> </w:t>
      </w:r>
      <w:r w:rsidR="00404965">
        <w:rPr>
          <w:rFonts w:ascii="Times New Roman" w:hAnsi="Times New Roman" w:cs="Times New Roman"/>
          <w:sz w:val="24"/>
          <w:szCs w:val="24"/>
        </w:rPr>
        <w:t xml:space="preserve">pri </w:t>
      </w:r>
      <w:r w:rsidR="00DB1A34">
        <w:rPr>
          <w:rFonts w:ascii="Times New Roman" w:hAnsi="Times New Roman" w:cs="Times New Roman"/>
          <w:sz w:val="24"/>
          <w:szCs w:val="24"/>
        </w:rPr>
        <w:t>rozvoj</w:t>
      </w:r>
      <w:r w:rsidR="00404965">
        <w:rPr>
          <w:rFonts w:ascii="Times New Roman" w:hAnsi="Times New Roman" w:cs="Times New Roman"/>
          <w:sz w:val="24"/>
          <w:szCs w:val="24"/>
        </w:rPr>
        <w:t>i</w:t>
      </w:r>
      <w:r w:rsidR="00270795">
        <w:rPr>
          <w:rFonts w:ascii="Times New Roman" w:hAnsi="Times New Roman" w:cs="Times New Roman"/>
          <w:sz w:val="24"/>
          <w:szCs w:val="24"/>
        </w:rPr>
        <w:t xml:space="preserve"> cestovného ruchu</w:t>
      </w:r>
      <w:r w:rsidR="009842FA">
        <w:rPr>
          <w:rFonts w:ascii="Times New Roman" w:hAnsi="Times New Roman" w:cs="Times New Roman"/>
          <w:sz w:val="24"/>
          <w:szCs w:val="24"/>
        </w:rPr>
        <w:t xml:space="preserve"> v SR</w:t>
      </w:r>
      <w:r w:rsidR="00270795">
        <w:rPr>
          <w:rFonts w:ascii="Times New Roman" w:hAnsi="Times New Roman" w:cs="Times New Roman"/>
          <w:sz w:val="24"/>
          <w:szCs w:val="24"/>
        </w:rPr>
        <w:t>. Prezident Z</w:t>
      </w:r>
      <w:r w:rsidR="00523AB6">
        <w:rPr>
          <w:rFonts w:ascii="Times New Roman" w:hAnsi="Times New Roman" w:cs="Times New Roman"/>
          <w:sz w:val="24"/>
          <w:szCs w:val="24"/>
        </w:rPr>
        <w:t>CR SR</w:t>
      </w:r>
      <w:r w:rsidR="00270795">
        <w:rPr>
          <w:rFonts w:ascii="Times New Roman" w:hAnsi="Times New Roman" w:cs="Times New Roman"/>
          <w:sz w:val="24"/>
          <w:szCs w:val="24"/>
        </w:rPr>
        <w:t xml:space="preserve">, Marek </w:t>
      </w:r>
      <w:proofErr w:type="spellStart"/>
      <w:r w:rsidR="00270795">
        <w:rPr>
          <w:rFonts w:ascii="Times New Roman" w:hAnsi="Times New Roman" w:cs="Times New Roman"/>
          <w:sz w:val="24"/>
          <w:szCs w:val="24"/>
        </w:rPr>
        <w:t>Harbuľák</w:t>
      </w:r>
      <w:proofErr w:type="spellEnd"/>
      <w:r w:rsidR="00270795">
        <w:rPr>
          <w:rFonts w:ascii="Times New Roman" w:hAnsi="Times New Roman" w:cs="Times New Roman"/>
          <w:sz w:val="24"/>
          <w:szCs w:val="24"/>
        </w:rPr>
        <w:t xml:space="preserve">, v krátkosti zhrnul aktuálny stav </w:t>
      </w:r>
      <w:r w:rsidR="00523AB6">
        <w:rPr>
          <w:rFonts w:ascii="Times New Roman" w:hAnsi="Times New Roman" w:cs="Times New Roman"/>
          <w:sz w:val="24"/>
          <w:szCs w:val="24"/>
        </w:rPr>
        <w:t xml:space="preserve">duálneho vzdelávania </w:t>
      </w:r>
      <w:r w:rsidR="00223553">
        <w:rPr>
          <w:rFonts w:ascii="Times New Roman" w:hAnsi="Times New Roman" w:cs="Times New Roman"/>
          <w:sz w:val="24"/>
          <w:szCs w:val="24"/>
        </w:rPr>
        <w:t xml:space="preserve">pre potreby </w:t>
      </w:r>
      <w:r w:rsidR="00523AB6">
        <w:rPr>
          <w:rFonts w:ascii="Times New Roman" w:hAnsi="Times New Roman" w:cs="Times New Roman"/>
          <w:sz w:val="24"/>
          <w:szCs w:val="24"/>
        </w:rPr>
        <w:t>cestovn</w:t>
      </w:r>
      <w:r w:rsidR="00223553">
        <w:rPr>
          <w:rFonts w:ascii="Times New Roman" w:hAnsi="Times New Roman" w:cs="Times New Roman"/>
          <w:sz w:val="24"/>
          <w:szCs w:val="24"/>
        </w:rPr>
        <w:t>ého</w:t>
      </w:r>
      <w:r w:rsidR="00523AB6">
        <w:rPr>
          <w:rFonts w:ascii="Times New Roman" w:hAnsi="Times New Roman" w:cs="Times New Roman"/>
          <w:sz w:val="24"/>
          <w:szCs w:val="24"/>
        </w:rPr>
        <w:t xml:space="preserve"> ruchu v</w:t>
      </w:r>
      <w:r w:rsidR="00223553">
        <w:rPr>
          <w:rFonts w:ascii="Times New Roman" w:hAnsi="Times New Roman" w:cs="Times New Roman"/>
          <w:sz w:val="24"/>
          <w:szCs w:val="24"/>
        </w:rPr>
        <w:t> </w:t>
      </w:r>
      <w:r w:rsidR="00523AB6">
        <w:rPr>
          <w:rFonts w:ascii="Times New Roman" w:hAnsi="Times New Roman" w:cs="Times New Roman"/>
          <w:sz w:val="24"/>
          <w:szCs w:val="24"/>
        </w:rPr>
        <w:t>SR</w:t>
      </w:r>
      <w:r w:rsidR="00223553">
        <w:rPr>
          <w:rFonts w:ascii="Times New Roman" w:hAnsi="Times New Roman" w:cs="Times New Roman"/>
          <w:sz w:val="24"/>
          <w:szCs w:val="24"/>
        </w:rPr>
        <w:t xml:space="preserve"> a p</w:t>
      </w:r>
      <w:r w:rsidR="00270795">
        <w:rPr>
          <w:rFonts w:ascii="Times New Roman" w:hAnsi="Times New Roman" w:cs="Times New Roman"/>
          <w:sz w:val="24"/>
          <w:szCs w:val="24"/>
        </w:rPr>
        <w:t>oukázal na</w:t>
      </w:r>
      <w:r w:rsidR="00A60DBD">
        <w:rPr>
          <w:rFonts w:ascii="Times New Roman" w:hAnsi="Times New Roman" w:cs="Times New Roman"/>
          <w:sz w:val="24"/>
          <w:szCs w:val="24"/>
        </w:rPr>
        <w:t>jmä na nedostatok kv</w:t>
      </w:r>
      <w:r w:rsidR="00404965">
        <w:rPr>
          <w:rFonts w:ascii="Times New Roman" w:hAnsi="Times New Roman" w:cs="Times New Roman"/>
          <w:sz w:val="24"/>
          <w:szCs w:val="24"/>
        </w:rPr>
        <w:t>alifikovaných pracovných síl ovplyvnený viacerými faktormi, ako je</w:t>
      </w:r>
      <w:r w:rsidR="001B4541">
        <w:rPr>
          <w:rFonts w:ascii="Times New Roman" w:hAnsi="Times New Roman" w:cs="Times New Roman"/>
          <w:sz w:val="24"/>
          <w:szCs w:val="24"/>
        </w:rPr>
        <w:t xml:space="preserve"> kríza spôsobená pandémiou, znížený záujem o stredné odborné vzdelávanie podmienený veľkým počtom stredných škôl všeobecného charakteru (gymnáziá)</w:t>
      </w:r>
      <w:r w:rsidR="00223553">
        <w:rPr>
          <w:rFonts w:ascii="Times New Roman" w:hAnsi="Times New Roman" w:cs="Times New Roman"/>
          <w:sz w:val="24"/>
          <w:szCs w:val="24"/>
        </w:rPr>
        <w:t xml:space="preserve"> či</w:t>
      </w:r>
      <w:r w:rsidR="00523AB6">
        <w:rPr>
          <w:rFonts w:ascii="Times New Roman" w:hAnsi="Times New Roman" w:cs="Times New Roman"/>
          <w:sz w:val="24"/>
          <w:szCs w:val="24"/>
        </w:rPr>
        <w:t xml:space="preserve"> </w:t>
      </w:r>
      <w:r w:rsidR="001B4541">
        <w:rPr>
          <w:rFonts w:ascii="Times New Roman" w:hAnsi="Times New Roman" w:cs="Times New Roman"/>
          <w:sz w:val="24"/>
          <w:szCs w:val="24"/>
        </w:rPr>
        <w:t>počiatočná nedôvera k duálnemu vzdelávaniu</w:t>
      </w:r>
      <w:r w:rsidR="00223553">
        <w:rPr>
          <w:rFonts w:ascii="Times New Roman" w:hAnsi="Times New Roman" w:cs="Times New Roman"/>
          <w:sz w:val="24"/>
          <w:szCs w:val="24"/>
        </w:rPr>
        <w:t xml:space="preserve">. </w:t>
      </w:r>
      <w:r w:rsidR="00523AB6">
        <w:rPr>
          <w:rFonts w:ascii="Times New Roman" w:hAnsi="Times New Roman" w:cs="Times New Roman"/>
          <w:sz w:val="24"/>
          <w:szCs w:val="24"/>
        </w:rPr>
        <w:t>Z</w:t>
      </w:r>
      <w:r w:rsidR="001B4541">
        <w:rPr>
          <w:rFonts w:ascii="Times New Roman" w:hAnsi="Times New Roman" w:cs="Times New Roman"/>
          <w:sz w:val="24"/>
          <w:szCs w:val="24"/>
        </w:rPr>
        <w:t>dôraznil</w:t>
      </w:r>
      <w:r w:rsidR="00523AB6">
        <w:rPr>
          <w:rFonts w:ascii="Times New Roman" w:hAnsi="Times New Roman" w:cs="Times New Roman"/>
          <w:sz w:val="24"/>
          <w:szCs w:val="24"/>
        </w:rPr>
        <w:t xml:space="preserve"> však</w:t>
      </w:r>
      <w:r w:rsidR="001B4541">
        <w:rPr>
          <w:rFonts w:ascii="Times New Roman" w:hAnsi="Times New Roman" w:cs="Times New Roman"/>
          <w:sz w:val="24"/>
          <w:szCs w:val="24"/>
        </w:rPr>
        <w:t xml:space="preserve">, </w:t>
      </w:r>
      <w:r w:rsidR="00523AB6">
        <w:rPr>
          <w:rFonts w:ascii="Times New Roman" w:hAnsi="Times New Roman" w:cs="Times New Roman"/>
          <w:sz w:val="24"/>
          <w:szCs w:val="24"/>
        </w:rPr>
        <w:t xml:space="preserve">že </w:t>
      </w:r>
      <w:r w:rsidR="001B4541">
        <w:rPr>
          <w:rFonts w:ascii="Times New Roman" w:hAnsi="Times New Roman" w:cs="Times New Roman"/>
          <w:sz w:val="24"/>
          <w:szCs w:val="24"/>
        </w:rPr>
        <w:t>situácia sa pomaly zlepšuje</w:t>
      </w:r>
      <w:r w:rsidR="00523AB6">
        <w:rPr>
          <w:rFonts w:ascii="Times New Roman" w:hAnsi="Times New Roman" w:cs="Times New Roman"/>
          <w:sz w:val="24"/>
          <w:szCs w:val="24"/>
        </w:rPr>
        <w:t xml:space="preserve">, </w:t>
      </w:r>
      <w:r w:rsidR="001B4541">
        <w:rPr>
          <w:rFonts w:ascii="Times New Roman" w:hAnsi="Times New Roman" w:cs="Times New Roman"/>
          <w:sz w:val="24"/>
          <w:szCs w:val="24"/>
        </w:rPr>
        <w:t xml:space="preserve">počty žiakov vo všetkých odboroch </w:t>
      </w:r>
      <w:r w:rsidR="00523AB6">
        <w:rPr>
          <w:rFonts w:ascii="Times New Roman" w:hAnsi="Times New Roman" w:cs="Times New Roman"/>
          <w:sz w:val="24"/>
          <w:szCs w:val="24"/>
        </w:rPr>
        <w:t xml:space="preserve">so zameraním na cestovný ruch </w:t>
      </w:r>
      <w:r w:rsidR="001B4541">
        <w:rPr>
          <w:rFonts w:ascii="Times New Roman" w:hAnsi="Times New Roman" w:cs="Times New Roman"/>
          <w:sz w:val="24"/>
          <w:szCs w:val="24"/>
        </w:rPr>
        <w:t>sa zvyšujú</w:t>
      </w:r>
      <w:r w:rsidR="00523AB6">
        <w:rPr>
          <w:rFonts w:ascii="Times New Roman" w:hAnsi="Times New Roman" w:cs="Times New Roman"/>
          <w:sz w:val="24"/>
          <w:szCs w:val="24"/>
        </w:rPr>
        <w:t xml:space="preserve">, a zvyšuje </w:t>
      </w:r>
      <w:r w:rsidR="007B1D08">
        <w:rPr>
          <w:rFonts w:ascii="Times New Roman" w:hAnsi="Times New Roman" w:cs="Times New Roman"/>
          <w:sz w:val="24"/>
          <w:szCs w:val="24"/>
        </w:rPr>
        <w:t xml:space="preserve">sa aj </w:t>
      </w:r>
      <w:r w:rsidR="00523AB6">
        <w:rPr>
          <w:rFonts w:ascii="Times New Roman" w:hAnsi="Times New Roman" w:cs="Times New Roman"/>
          <w:sz w:val="24"/>
          <w:szCs w:val="24"/>
        </w:rPr>
        <w:t>záujem žiakov o</w:t>
      </w:r>
      <w:r w:rsidR="001B4541">
        <w:rPr>
          <w:rFonts w:ascii="Times New Roman" w:hAnsi="Times New Roman" w:cs="Times New Roman"/>
          <w:sz w:val="24"/>
          <w:szCs w:val="24"/>
        </w:rPr>
        <w:t> duálne vzdelávanie.</w:t>
      </w:r>
    </w:p>
    <w:p w14:paraId="091301F1" w14:textId="3D220F65" w:rsidR="006922BB" w:rsidRDefault="0087687A" w:rsidP="00DD0DFE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AD">
        <w:rPr>
          <w:rFonts w:ascii="Times New Roman" w:hAnsi="Times New Roman" w:cs="Times New Roman"/>
          <w:sz w:val="24"/>
          <w:szCs w:val="24"/>
        </w:rPr>
        <w:tab/>
      </w:r>
      <w:r w:rsidR="003259CD" w:rsidRPr="006F16AD">
        <w:rPr>
          <w:rFonts w:ascii="Times New Roman" w:hAnsi="Times New Roman" w:cs="Times New Roman"/>
          <w:sz w:val="24"/>
          <w:szCs w:val="24"/>
        </w:rPr>
        <w:t xml:space="preserve">Prvá časť workshopu </w:t>
      </w:r>
      <w:r w:rsidR="007A1FE8" w:rsidRPr="006F16AD">
        <w:rPr>
          <w:rFonts w:ascii="Times New Roman" w:hAnsi="Times New Roman" w:cs="Times New Roman"/>
          <w:sz w:val="24"/>
          <w:szCs w:val="24"/>
        </w:rPr>
        <w:t xml:space="preserve">bola </w:t>
      </w:r>
      <w:r w:rsidR="003259CD" w:rsidRPr="006F16AD">
        <w:rPr>
          <w:rFonts w:ascii="Times New Roman" w:hAnsi="Times New Roman" w:cs="Times New Roman"/>
          <w:sz w:val="24"/>
          <w:szCs w:val="24"/>
        </w:rPr>
        <w:t>venova</w:t>
      </w:r>
      <w:r w:rsidR="007A1FE8" w:rsidRPr="006F16AD">
        <w:rPr>
          <w:rFonts w:ascii="Times New Roman" w:hAnsi="Times New Roman" w:cs="Times New Roman"/>
          <w:sz w:val="24"/>
          <w:szCs w:val="24"/>
        </w:rPr>
        <w:t xml:space="preserve">ná </w:t>
      </w:r>
      <w:r w:rsidR="003C3772">
        <w:rPr>
          <w:rFonts w:ascii="Times New Roman" w:hAnsi="Times New Roman" w:cs="Times New Roman"/>
          <w:sz w:val="24"/>
          <w:szCs w:val="24"/>
        </w:rPr>
        <w:t xml:space="preserve">problematike duálneho vzdelávania z pohľadu stredných odborných škôl. </w:t>
      </w:r>
      <w:r w:rsidR="00DD1B70">
        <w:rPr>
          <w:rFonts w:ascii="Times New Roman" w:hAnsi="Times New Roman" w:cs="Times New Roman"/>
          <w:sz w:val="24"/>
          <w:szCs w:val="24"/>
        </w:rPr>
        <w:t xml:space="preserve">Riaditeľ Strednej odbornej školy hotelovej v Hornom Smokovci, </w:t>
      </w:r>
      <w:r w:rsidR="003C3772">
        <w:rPr>
          <w:rFonts w:ascii="Times New Roman" w:hAnsi="Times New Roman" w:cs="Times New Roman"/>
          <w:sz w:val="24"/>
          <w:szCs w:val="24"/>
        </w:rPr>
        <w:t>Pavol Hudáček</w:t>
      </w:r>
      <w:r w:rsidR="00DD1B70">
        <w:rPr>
          <w:rFonts w:ascii="Times New Roman" w:hAnsi="Times New Roman" w:cs="Times New Roman"/>
          <w:sz w:val="24"/>
          <w:szCs w:val="24"/>
        </w:rPr>
        <w:t>,</w:t>
      </w:r>
      <w:r w:rsidR="003C3772">
        <w:rPr>
          <w:rFonts w:ascii="Times New Roman" w:hAnsi="Times New Roman" w:cs="Times New Roman"/>
          <w:sz w:val="24"/>
          <w:szCs w:val="24"/>
        </w:rPr>
        <w:t xml:space="preserve"> uviedol, že počet žiakov v</w:t>
      </w:r>
      <w:r w:rsidR="00223553">
        <w:rPr>
          <w:rFonts w:ascii="Times New Roman" w:hAnsi="Times New Roman" w:cs="Times New Roman"/>
          <w:sz w:val="24"/>
          <w:szCs w:val="24"/>
        </w:rPr>
        <w:t xml:space="preserve"> duálnom </w:t>
      </w:r>
      <w:r w:rsidR="003C3772">
        <w:rPr>
          <w:rFonts w:ascii="Times New Roman" w:hAnsi="Times New Roman" w:cs="Times New Roman"/>
          <w:sz w:val="24"/>
          <w:szCs w:val="24"/>
        </w:rPr>
        <w:t xml:space="preserve">systéme </w:t>
      </w:r>
      <w:r w:rsidR="00223553">
        <w:rPr>
          <w:rFonts w:ascii="Times New Roman" w:hAnsi="Times New Roman" w:cs="Times New Roman"/>
          <w:sz w:val="24"/>
          <w:szCs w:val="24"/>
        </w:rPr>
        <w:t>s</w:t>
      </w:r>
      <w:r w:rsidR="003C3772">
        <w:rPr>
          <w:rFonts w:ascii="Times New Roman" w:hAnsi="Times New Roman" w:cs="Times New Roman"/>
          <w:sz w:val="24"/>
          <w:szCs w:val="24"/>
        </w:rPr>
        <w:t xml:space="preserve">a z roka na rok zvyšuje, momentálne majú zapojených 231 žiakov, najviac v prvom ročníku. </w:t>
      </w:r>
      <w:r w:rsidR="008A4326">
        <w:rPr>
          <w:rFonts w:ascii="Times New Roman" w:hAnsi="Times New Roman" w:cs="Times New Roman"/>
          <w:sz w:val="24"/>
          <w:szCs w:val="24"/>
        </w:rPr>
        <w:t>Ako výhody</w:t>
      </w:r>
      <w:r w:rsidR="007B1D08">
        <w:rPr>
          <w:rFonts w:ascii="Times New Roman" w:hAnsi="Times New Roman" w:cs="Times New Roman"/>
          <w:sz w:val="24"/>
          <w:szCs w:val="24"/>
        </w:rPr>
        <w:t xml:space="preserve"> duálneho vzdelávania </w:t>
      </w:r>
      <w:r w:rsidR="008A4326">
        <w:rPr>
          <w:rFonts w:ascii="Times New Roman" w:hAnsi="Times New Roman" w:cs="Times New Roman"/>
          <w:sz w:val="24"/>
          <w:szCs w:val="24"/>
        </w:rPr>
        <w:t>uviedol začlenenie žiakov do pracovného prostredia a získavane skúseností priamo v</w:t>
      </w:r>
      <w:r w:rsidR="00052DCF">
        <w:rPr>
          <w:rFonts w:ascii="Times New Roman" w:hAnsi="Times New Roman" w:cs="Times New Roman"/>
          <w:sz w:val="24"/>
          <w:szCs w:val="24"/>
        </w:rPr>
        <w:t> </w:t>
      </w:r>
      <w:r w:rsidR="008A4326">
        <w:rPr>
          <w:rFonts w:ascii="Times New Roman" w:hAnsi="Times New Roman" w:cs="Times New Roman"/>
          <w:sz w:val="24"/>
          <w:szCs w:val="24"/>
        </w:rPr>
        <w:t>praxi</w:t>
      </w:r>
      <w:r w:rsidR="00052DCF">
        <w:rPr>
          <w:rFonts w:ascii="Times New Roman" w:hAnsi="Times New Roman" w:cs="Times New Roman"/>
          <w:sz w:val="24"/>
          <w:szCs w:val="24"/>
        </w:rPr>
        <w:t>. Ž</w:t>
      </w:r>
      <w:r w:rsidR="00143258">
        <w:rPr>
          <w:rFonts w:ascii="Times New Roman" w:hAnsi="Times New Roman" w:cs="Times New Roman"/>
          <w:sz w:val="24"/>
          <w:szCs w:val="24"/>
        </w:rPr>
        <w:t>iaci sú sebavedomejší</w:t>
      </w:r>
      <w:r w:rsidR="00052DCF">
        <w:rPr>
          <w:rFonts w:ascii="Times New Roman" w:hAnsi="Times New Roman" w:cs="Times New Roman"/>
          <w:sz w:val="24"/>
          <w:szCs w:val="24"/>
        </w:rPr>
        <w:t xml:space="preserve"> aj</w:t>
      </w:r>
      <w:r w:rsidR="00143258">
        <w:rPr>
          <w:rFonts w:ascii="Times New Roman" w:hAnsi="Times New Roman" w:cs="Times New Roman"/>
          <w:sz w:val="24"/>
          <w:szCs w:val="24"/>
        </w:rPr>
        <w:t xml:space="preserve"> finančn</w:t>
      </w:r>
      <w:r w:rsidR="00052DCF">
        <w:rPr>
          <w:rFonts w:ascii="Times New Roman" w:hAnsi="Times New Roman" w:cs="Times New Roman"/>
          <w:sz w:val="24"/>
          <w:szCs w:val="24"/>
        </w:rPr>
        <w:t>e</w:t>
      </w:r>
      <w:r w:rsidR="00143258">
        <w:rPr>
          <w:rFonts w:ascii="Times New Roman" w:hAnsi="Times New Roman" w:cs="Times New Roman"/>
          <w:sz w:val="24"/>
          <w:szCs w:val="24"/>
        </w:rPr>
        <w:t xml:space="preserve"> motiv</w:t>
      </w:r>
      <w:r w:rsidR="00052DCF">
        <w:rPr>
          <w:rFonts w:ascii="Times New Roman" w:hAnsi="Times New Roman" w:cs="Times New Roman"/>
          <w:sz w:val="24"/>
          <w:szCs w:val="24"/>
        </w:rPr>
        <w:t xml:space="preserve">ovaní. </w:t>
      </w:r>
      <w:r w:rsidR="00DD1B70">
        <w:rPr>
          <w:rFonts w:ascii="Times New Roman" w:hAnsi="Times New Roman" w:cs="Times New Roman"/>
          <w:sz w:val="24"/>
          <w:szCs w:val="24"/>
        </w:rPr>
        <w:t>Nevýhody</w:t>
      </w:r>
      <w:r w:rsidR="00143258">
        <w:rPr>
          <w:rFonts w:ascii="Times New Roman" w:hAnsi="Times New Roman" w:cs="Times New Roman"/>
          <w:sz w:val="24"/>
          <w:szCs w:val="24"/>
        </w:rPr>
        <w:t xml:space="preserve"> vidí v</w:t>
      </w:r>
      <w:r w:rsidR="00052DCF">
        <w:rPr>
          <w:rFonts w:ascii="Times New Roman" w:hAnsi="Times New Roman" w:cs="Times New Roman"/>
          <w:sz w:val="24"/>
          <w:szCs w:val="24"/>
        </w:rPr>
        <w:t> </w:t>
      </w:r>
      <w:r w:rsidR="00143258">
        <w:rPr>
          <w:rFonts w:ascii="Times New Roman" w:hAnsi="Times New Roman" w:cs="Times New Roman"/>
          <w:sz w:val="24"/>
          <w:szCs w:val="24"/>
        </w:rPr>
        <w:t>komunikácii</w:t>
      </w:r>
      <w:r w:rsidR="00052DCF">
        <w:rPr>
          <w:rFonts w:ascii="Times New Roman" w:hAnsi="Times New Roman" w:cs="Times New Roman"/>
          <w:sz w:val="24"/>
          <w:szCs w:val="24"/>
        </w:rPr>
        <w:t xml:space="preserve"> školy</w:t>
      </w:r>
      <w:r w:rsidR="00143258">
        <w:rPr>
          <w:rFonts w:ascii="Times New Roman" w:hAnsi="Times New Roman" w:cs="Times New Roman"/>
          <w:sz w:val="24"/>
          <w:szCs w:val="24"/>
        </w:rPr>
        <w:t xml:space="preserve"> </w:t>
      </w:r>
      <w:r w:rsidR="00052DCF">
        <w:rPr>
          <w:rFonts w:ascii="Times New Roman" w:hAnsi="Times New Roman" w:cs="Times New Roman"/>
          <w:sz w:val="24"/>
          <w:szCs w:val="24"/>
        </w:rPr>
        <w:t xml:space="preserve">s niektorými </w:t>
      </w:r>
      <w:r w:rsidR="00143258">
        <w:rPr>
          <w:rFonts w:ascii="Times New Roman" w:hAnsi="Times New Roman" w:cs="Times New Roman"/>
          <w:sz w:val="24"/>
          <w:szCs w:val="24"/>
        </w:rPr>
        <w:t>zamestnávateľ</w:t>
      </w:r>
      <w:r w:rsidR="00052DCF">
        <w:rPr>
          <w:rFonts w:ascii="Times New Roman" w:hAnsi="Times New Roman" w:cs="Times New Roman"/>
          <w:sz w:val="24"/>
          <w:szCs w:val="24"/>
        </w:rPr>
        <w:t xml:space="preserve">mi (kde je </w:t>
      </w:r>
      <w:r w:rsidR="00143258">
        <w:rPr>
          <w:rFonts w:ascii="Times New Roman" w:hAnsi="Times New Roman" w:cs="Times New Roman"/>
          <w:sz w:val="24"/>
          <w:szCs w:val="24"/>
        </w:rPr>
        <w:t xml:space="preserve">žiak </w:t>
      </w:r>
      <w:r w:rsidR="00052DCF">
        <w:rPr>
          <w:rFonts w:ascii="Times New Roman" w:hAnsi="Times New Roman" w:cs="Times New Roman"/>
          <w:sz w:val="24"/>
          <w:szCs w:val="24"/>
        </w:rPr>
        <w:t xml:space="preserve">považovaný za </w:t>
      </w:r>
      <w:r w:rsidR="00143258">
        <w:rPr>
          <w:rFonts w:ascii="Times New Roman" w:hAnsi="Times New Roman" w:cs="Times New Roman"/>
          <w:sz w:val="24"/>
          <w:szCs w:val="24"/>
        </w:rPr>
        <w:t>lacn</w:t>
      </w:r>
      <w:r w:rsidR="00052DCF">
        <w:rPr>
          <w:rFonts w:ascii="Times New Roman" w:hAnsi="Times New Roman" w:cs="Times New Roman"/>
          <w:sz w:val="24"/>
          <w:szCs w:val="24"/>
        </w:rPr>
        <w:t>ú</w:t>
      </w:r>
      <w:r w:rsidR="00143258">
        <w:rPr>
          <w:rFonts w:ascii="Times New Roman" w:hAnsi="Times New Roman" w:cs="Times New Roman"/>
          <w:sz w:val="24"/>
          <w:szCs w:val="24"/>
        </w:rPr>
        <w:t xml:space="preserve"> pracovn</w:t>
      </w:r>
      <w:r w:rsidR="00052DCF">
        <w:rPr>
          <w:rFonts w:ascii="Times New Roman" w:hAnsi="Times New Roman" w:cs="Times New Roman"/>
          <w:sz w:val="24"/>
          <w:szCs w:val="24"/>
        </w:rPr>
        <w:t>ú</w:t>
      </w:r>
      <w:r w:rsidR="00143258">
        <w:rPr>
          <w:rFonts w:ascii="Times New Roman" w:hAnsi="Times New Roman" w:cs="Times New Roman"/>
          <w:sz w:val="24"/>
          <w:szCs w:val="24"/>
        </w:rPr>
        <w:t xml:space="preserve"> sil</w:t>
      </w:r>
      <w:r w:rsidR="00052DCF">
        <w:rPr>
          <w:rFonts w:ascii="Times New Roman" w:hAnsi="Times New Roman" w:cs="Times New Roman"/>
          <w:sz w:val="24"/>
          <w:szCs w:val="24"/>
        </w:rPr>
        <w:t>u)</w:t>
      </w:r>
      <w:r w:rsidR="00143258">
        <w:rPr>
          <w:rFonts w:ascii="Times New Roman" w:hAnsi="Times New Roman" w:cs="Times New Roman"/>
          <w:sz w:val="24"/>
          <w:szCs w:val="24"/>
        </w:rPr>
        <w:t xml:space="preserve">, v nadmernom očakávaní zo strany rodiča a tiež v nízkej </w:t>
      </w:r>
      <w:r w:rsidR="004240B3">
        <w:rPr>
          <w:rFonts w:ascii="Times New Roman" w:hAnsi="Times New Roman" w:cs="Times New Roman"/>
          <w:sz w:val="24"/>
          <w:szCs w:val="24"/>
        </w:rPr>
        <w:t xml:space="preserve">informovanosti </w:t>
      </w:r>
      <w:r w:rsidR="00052DCF">
        <w:rPr>
          <w:rFonts w:ascii="Times New Roman" w:hAnsi="Times New Roman" w:cs="Times New Roman"/>
          <w:sz w:val="24"/>
          <w:szCs w:val="24"/>
        </w:rPr>
        <w:t xml:space="preserve">o duálnom vzdelávaní </w:t>
      </w:r>
      <w:r w:rsidR="004240B3">
        <w:rPr>
          <w:rFonts w:ascii="Times New Roman" w:hAnsi="Times New Roman" w:cs="Times New Roman"/>
          <w:sz w:val="24"/>
          <w:szCs w:val="24"/>
        </w:rPr>
        <w:t xml:space="preserve">na základných školách. Riaditeľ </w:t>
      </w:r>
      <w:r w:rsidR="00DD1B70">
        <w:rPr>
          <w:rFonts w:ascii="Times New Roman" w:hAnsi="Times New Roman" w:cs="Times New Roman"/>
          <w:sz w:val="24"/>
          <w:szCs w:val="24"/>
        </w:rPr>
        <w:t>Hotelovej akadémie v Liptovskom Mikuláši</w:t>
      </w:r>
      <w:r w:rsidR="00FB3F28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="00FB3F28">
        <w:rPr>
          <w:rFonts w:ascii="Times New Roman" w:hAnsi="Times New Roman" w:cs="Times New Roman"/>
          <w:sz w:val="24"/>
          <w:szCs w:val="24"/>
        </w:rPr>
        <w:t>Pirončiak</w:t>
      </w:r>
      <w:proofErr w:type="spellEnd"/>
      <w:r w:rsidR="00FB3F28">
        <w:rPr>
          <w:rFonts w:ascii="Times New Roman" w:hAnsi="Times New Roman" w:cs="Times New Roman"/>
          <w:sz w:val="24"/>
          <w:szCs w:val="24"/>
        </w:rPr>
        <w:t>, zdôraznil</w:t>
      </w:r>
      <w:r w:rsidR="00EB299E">
        <w:rPr>
          <w:rFonts w:ascii="Times New Roman" w:hAnsi="Times New Roman" w:cs="Times New Roman"/>
          <w:sz w:val="24"/>
          <w:szCs w:val="24"/>
        </w:rPr>
        <w:t>, že</w:t>
      </w:r>
      <w:r w:rsidR="00FB3F28">
        <w:rPr>
          <w:rFonts w:ascii="Times New Roman" w:hAnsi="Times New Roman" w:cs="Times New Roman"/>
          <w:sz w:val="24"/>
          <w:szCs w:val="24"/>
        </w:rPr>
        <w:t xml:space="preserve"> hlavný</w:t>
      </w:r>
      <w:r w:rsidR="00EB299E">
        <w:rPr>
          <w:rFonts w:ascii="Times New Roman" w:hAnsi="Times New Roman" w:cs="Times New Roman"/>
          <w:sz w:val="24"/>
          <w:szCs w:val="24"/>
        </w:rPr>
        <w:t>m</w:t>
      </w:r>
      <w:r w:rsidR="00FB3F28">
        <w:rPr>
          <w:rFonts w:ascii="Times New Roman" w:hAnsi="Times New Roman" w:cs="Times New Roman"/>
          <w:sz w:val="24"/>
          <w:szCs w:val="24"/>
        </w:rPr>
        <w:t xml:space="preserve"> predpoklad</w:t>
      </w:r>
      <w:r w:rsidR="00EB299E">
        <w:rPr>
          <w:rFonts w:ascii="Times New Roman" w:hAnsi="Times New Roman" w:cs="Times New Roman"/>
          <w:sz w:val="24"/>
          <w:szCs w:val="24"/>
        </w:rPr>
        <w:t>om</w:t>
      </w:r>
      <w:r w:rsidR="00FB3F28">
        <w:rPr>
          <w:rFonts w:ascii="Times New Roman" w:hAnsi="Times New Roman" w:cs="Times New Roman"/>
          <w:sz w:val="24"/>
          <w:szCs w:val="24"/>
        </w:rPr>
        <w:t xml:space="preserve"> </w:t>
      </w:r>
      <w:r w:rsidR="00FF0264">
        <w:rPr>
          <w:rFonts w:ascii="Times New Roman" w:hAnsi="Times New Roman" w:cs="Times New Roman"/>
          <w:sz w:val="24"/>
          <w:szCs w:val="24"/>
        </w:rPr>
        <w:t xml:space="preserve">kvalitného </w:t>
      </w:r>
      <w:r w:rsidR="00FB3F28">
        <w:rPr>
          <w:rFonts w:ascii="Times New Roman" w:hAnsi="Times New Roman" w:cs="Times New Roman"/>
          <w:sz w:val="24"/>
          <w:szCs w:val="24"/>
        </w:rPr>
        <w:t>duálneho vzdelávania je</w:t>
      </w:r>
      <w:r w:rsidR="00FF0264">
        <w:rPr>
          <w:rFonts w:ascii="Times New Roman" w:hAnsi="Times New Roman" w:cs="Times New Roman"/>
          <w:sz w:val="24"/>
          <w:szCs w:val="24"/>
        </w:rPr>
        <w:t xml:space="preserve"> efektívna</w:t>
      </w:r>
      <w:r w:rsidR="00FB3F28">
        <w:rPr>
          <w:rFonts w:ascii="Times New Roman" w:hAnsi="Times New Roman" w:cs="Times New Roman"/>
          <w:sz w:val="24"/>
          <w:szCs w:val="24"/>
        </w:rPr>
        <w:t xml:space="preserve"> komunikácia medzi zamestnávateľ</w:t>
      </w:r>
      <w:r w:rsidR="00FF0264">
        <w:rPr>
          <w:rFonts w:ascii="Times New Roman" w:hAnsi="Times New Roman" w:cs="Times New Roman"/>
          <w:sz w:val="24"/>
          <w:szCs w:val="24"/>
        </w:rPr>
        <w:t>om</w:t>
      </w:r>
      <w:r w:rsidR="00052DCF">
        <w:rPr>
          <w:rFonts w:ascii="Times New Roman" w:hAnsi="Times New Roman" w:cs="Times New Roman"/>
          <w:sz w:val="24"/>
          <w:szCs w:val="24"/>
        </w:rPr>
        <w:t xml:space="preserve">, školou a rodičmi </w:t>
      </w:r>
      <w:r w:rsidR="00EB299E">
        <w:rPr>
          <w:rFonts w:ascii="Times New Roman" w:hAnsi="Times New Roman" w:cs="Times New Roman"/>
          <w:sz w:val="24"/>
          <w:szCs w:val="24"/>
        </w:rPr>
        <w:t xml:space="preserve">(zapojenie </w:t>
      </w:r>
      <w:r w:rsidR="00052DCF">
        <w:rPr>
          <w:rFonts w:ascii="Times New Roman" w:hAnsi="Times New Roman" w:cs="Times New Roman"/>
          <w:sz w:val="24"/>
          <w:szCs w:val="24"/>
        </w:rPr>
        <w:t xml:space="preserve">sa </w:t>
      </w:r>
      <w:r w:rsidR="00FF0264">
        <w:rPr>
          <w:rFonts w:ascii="Times New Roman" w:hAnsi="Times New Roman" w:cs="Times New Roman"/>
          <w:sz w:val="24"/>
          <w:szCs w:val="24"/>
        </w:rPr>
        <w:t xml:space="preserve">zamestnávateľa </w:t>
      </w:r>
      <w:r w:rsidR="00EB299E">
        <w:rPr>
          <w:rFonts w:ascii="Times New Roman" w:hAnsi="Times New Roman" w:cs="Times New Roman"/>
          <w:sz w:val="24"/>
          <w:szCs w:val="24"/>
        </w:rPr>
        <w:t>do náborového procesu, motivovaní majstri v</w:t>
      </w:r>
      <w:r w:rsidR="00052DCF">
        <w:rPr>
          <w:rFonts w:ascii="Times New Roman" w:hAnsi="Times New Roman" w:cs="Times New Roman"/>
          <w:sz w:val="24"/>
          <w:szCs w:val="24"/>
        </w:rPr>
        <w:t> </w:t>
      </w:r>
      <w:r w:rsidR="00EB299E">
        <w:rPr>
          <w:rFonts w:ascii="Times New Roman" w:hAnsi="Times New Roman" w:cs="Times New Roman"/>
          <w:sz w:val="24"/>
          <w:szCs w:val="24"/>
        </w:rPr>
        <w:t>prevádzkach</w:t>
      </w:r>
      <w:r w:rsidR="00052DCF">
        <w:rPr>
          <w:rFonts w:ascii="Times New Roman" w:hAnsi="Times New Roman" w:cs="Times New Roman"/>
          <w:sz w:val="24"/>
          <w:szCs w:val="24"/>
        </w:rPr>
        <w:t xml:space="preserve">, </w:t>
      </w:r>
      <w:r w:rsidR="00995E40">
        <w:rPr>
          <w:rFonts w:ascii="Times New Roman" w:hAnsi="Times New Roman" w:cs="Times New Roman"/>
          <w:sz w:val="24"/>
          <w:szCs w:val="24"/>
        </w:rPr>
        <w:t xml:space="preserve">spoluzodpovednosť </w:t>
      </w:r>
      <w:r w:rsidR="00052DCF">
        <w:rPr>
          <w:rFonts w:ascii="Times New Roman" w:hAnsi="Times New Roman" w:cs="Times New Roman"/>
          <w:sz w:val="24"/>
          <w:szCs w:val="24"/>
        </w:rPr>
        <w:t xml:space="preserve">školy </w:t>
      </w:r>
      <w:r w:rsidR="00EB299E">
        <w:rPr>
          <w:rFonts w:ascii="Times New Roman" w:hAnsi="Times New Roman" w:cs="Times New Roman"/>
          <w:sz w:val="24"/>
          <w:szCs w:val="24"/>
        </w:rPr>
        <w:t xml:space="preserve">za prípravu žiakov, záujem </w:t>
      </w:r>
      <w:r w:rsidR="00052DCF">
        <w:rPr>
          <w:rFonts w:ascii="Times New Roman" w:hAnsi="Times New Roman" w:cs="Times New Roman"/>
          <w:sz w:val="24"/>
          <w:szCs w:val="24"/>
        </w:rPr>
        <w:t xml:space="preserve">rodiča </w:t>
      </w:r>
      <w:r w:rsidR="00EB299E">
        <w:rPr>
          <w:rFonts w:ascii="Times New Roman" w:hAnsi="Times New Roman" w:cs="Times New Roman"/>
          <w:sz w:val="24"/>
          <w:szCs w:val="24"/>
        </w:rPr>
        <w:t xml:space="preserve">o výsledky </w:t>
      </w:r>
      <w:r w:rsidR="00FF0264">
        <w:rPr>
          <w:rFonts w:ascii="Times New Roman" w:hAnsi="Times New Roman" w:cs="Times New Roman"/>
          <w:sz w:val="24"/>
          <w:szCs w:val="24"/>
        </w:rPr>
        <w:t xml:space="preserve">svojho </w:t>
      </w:r>
      <w:r w:rsidR="00EB299E">
        <w:rPr>
          <w:rFonts w:ascii="Times New Roman" w:hAnsi="Times New Roman" w:cs="Times New Roman"/>
          <w:sz w:val="24"/>
          <w:szCs w:val="24"/>
        </w:rPr>
        <w:t xml:space="preserve">dieťaťa, </w:t>
      </w:r>
      <w:r w:rsidR="00052DCF">
        <w:rPr>
          <w:rFonts w:ascii="Times New Roman" w:hAnsi="Times New Roman" w:cs="Times New Roman"/>
          <w:sz w:val="24"/>
          <w:szCs w:val="24"/>
        </w:rPr>
        <w:t xml:space="preserve">dostatočná </w:t>
      </w:r>
      <w:r w:rsidR="00EB299E">
        <w:rPr>
          <w:rFonts w:ascii="Times New Roman" w:hAnsi="Times New Roman" w:cs="Times New Roman"/>
          <w:sz w:val="24"/>
          <w:szCs w:val="24"/>
        </w:rPr>
        <w:t>informovanosť)</w:t>
      </w:r>
      <w:r w:rsidR="00FB3F28">
        <w:rPr>
          <w:rFonts w:ascii="Times New Roman" w:hAnsi="Times New Roman" w:cs="Times New Roman"/>
          <w:sz w:val="24"/>
          <w:szCs w:val="24"/>
        </w:rPr>
        <w:t>.</w:t>
      </w:r>
      <w:r w:rsidR="00DD1B70">
        <w:rPr>
          <w:rFonts w:ascii="Times New Roman" w:hAnsi="Times New Roman" w:cs="Times New Roman"/>
          <w:sz w:val="24"/>
          <w:szCs w:val="24"/>
        </w:rPr>
        <w:t xml:space="preserve"> Škola začlenila duál do svojho systému vzdelávania v roku 2016 (85 žiakov)</w:t>
      </w:r>
      <w:r w:rsidR="00FF0264">
        <w:rPr>
          <w:rFonts w:ascii="Times New Roman" w:hAnsi="Times New Roman" w:cs="Times New Roman"/>
          <w:sz w:val="24"/>
          <w:szCs w:val="24"/>
        </w:rPr>
        <w:t xml:space="preserve"> </w:t>
      </w:r>
      <w:r w:rsidR="00DD1B70">
        <w:rPr>
          <w:rFonts w:ascii="Times New Roman" w:hAnsi="Times New Roman" w:cs="Times New Roman"/>
          <w:sz w:val="24"/>
          <w:szCs w:val="24"/>
        </w:rPr>
        <w:t>a</w:t>
      </w:r>
      <w:r w:rsidR="00FF0264">
        <w:rPr>
          <w:rFonts w:ascii="Times New Roman" w:hAnsi="Times New Roman" w:cs="Times New Roman"/>
          <w:sz w:val="24"/>
          <w:szCs w:val="24"/>
        </w:rPr>
        <w:t xml:space="preserve"> v súčasnosti ponúka duálne vzdelávanie v odboroch </w:t>
      </w:r>
      <w:r w:rsidR="00995E40">
        <w:rPr>
          <w:rFonts w:ascii="Times New Roman" w:hAnsi="Times New Roman" w:cs="Times New Roman"/>
          <w:sz w:val="24"/>
          <w:szCs w:val="24"/>
        </w:rPr>
        <w:t>k</w:t>
      </w:r>
      <w:r w:rsidR="00DD1B70">
        <w:rPr>
          <w:rFonts w:ascii="Times New Roman" w:hAnsi="Times New Roman" w:cs="Times New Roman"/>
          <w:sz w:val="24"/>
          <w:szCs w:val="24"/>
        </w:rPr>
        <w:t>uchár, čašník</w:t>
      </w:r>
      <w:r w:rsidR="00223553">
        <w:rPr>
          <w:rFonts w:ascii="Times New Roman" w:hAnsi="Times New Roman" w:cs="Times New Roman"/>
          <w:sz w:val="24"/>
          <w:szCs w:val="24"/>
        </w:rPr>
        <w:t xml:space="preserve">, </w:t>
      </w:r>
      <w:r w:rsidR="00DD1B70">
        <w:rPr>
          <w:rFonts w:ascii="Times New Roman" w:hAnsi="Times New Roman" w:cs="Times New Roman"/>
          <w:sz w:val="24"/>
          <w:szCs w:val="24"/>
        </w:rPr>
        <w:t>servírka a obchodný pracovník (predajca, nákupca, pokladník, vedúci predaja, kontrolór, pracovník v logistike a distribúcii)</w:t>
      </w:r>
      <w:r w:rsidR="00987063">
        <w:rPr>
          <w:rFonts w:ascii="Times New Roman" w:hAnsi="Times New Roman" w:cs="Times New Roman"/>
          <w:sz w:val="24"/>
          <w:szCs w:val="24"/>
        </w:rPr>
        <w:t xml:space="preserve">. </w:t>
      </w:r>
      <w:r w:rsidR="006922BB">
        <w:rPr>
          <w:rFonts w:ascii="Times New Roman" w:hAnsi="Times New Roman" w:cs="Times New Roman"/>
          <w:sz w:val="24"/>
          <w:szCs w:val="24"/>
        </w:rPr>
        <w:t>Hotelová akadémia</w:t>
      </w:r>
      <w:r w:rsidR="009E5E11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9E5E11">
        <w:rPr>
          <w:rFonts w:ascii="Times New Roman" w:hAnsi="Times New Roman" w:cs="Times New Roman"/>
          <w:sz w:val="24"/>
          <w:szCs w:val="24"/>
        </w:rPr>
        <w:t>Mikovíniho</w:t>
      </w:r>
      <w:proofErr w:type="spellEnd"/>
      <w:r w:rsidR="009E5E11">
        <w:rPr>
          <w:rFonts w:ascii="Times New Roman" w:hAnsi="Times New Roman" w:cs="Times New Roman"/>
          <w:sz w:val="24"/>
          <w:szCs w:val="24"/>
        </w:rPr>
        <w:t xml:space="preserve"> ulici v Bratislave </w:t>
      </w:r>
      <w:r w:rsidR="006922BB">
        <w:rPr>
          <w:rFonts w:ascii="Times New Roman" w:hAnsi="Times New Roman" w:cs="Times New Roman"/>
          <w:sz w:val="24"/>
          <w:szCs w:val="24"/>
        </w:rPr>
        <w:t>poskytuje</w:t>
      </w:r>
      <w:r w:rsidR="006D0D41" w:rsidRPr="006D0D41">
        <w:rPr>
          <w:rFonts w:ascii="Times New Roman" w:hAnsi="Times New Roman" w:cs="Times New Roman"/>
          <w:sz w:val="24"/>
          <w:szCs w:val="24"/>
        </w:rPr>
        <w:t xml:space="preserve"> </w:t>
      </w:r>
      <w:r w:rsidR="006922BB">
        <w:rPr>
          <w:rFonts w:ascii="Times New Roman" w:hAnsi="Times New Roman" w:cs="Times New Roman"/>
          <w:sz w:val="24"/>
          <w:szCs w:val="24"/>
        </w:rPr>
        <w:t>duálne vzdelávanie v odboroch kuchár, čašník a servírka. Študenti prezentujúci na workshope vidia výhody duál</w:t>
      </w:r>
      <w:r w:rsidR="00FF0264">
        <w:rPr>
          <w:rFonts w:ascii="Times New Roman" w:hAnsi="Times New Roman" w:cs="Times New Roman"/>
          <w:sz w:val="24"/>
          <w:szCs w:val="24"/>
        </w:rPr>
        <w:t xml:space="preserve">neho systému </w:t>
      </w:r>
      <w:r w:rsidR="006922BB">
        <w:rPr>
          <w:rFonts w:ascii="Times New Roman" w:hAnsi="Times New Roman" w:cs="Times New Roman"/>
          <w:sz w:val="24"/>
          <w:szCs w:val="24"/>
        </w:rPr>
        <w:t xml:space="preserve">v rozvíjaní </w:t>
      </w:r>
      <w:r w:rsidR="006D0D41">
        <w:rPr>
          <w:rFonts w:ascii="Times New Roman" w:hAnsi="Times New Roman" w:cs="Times New Roman"/>
          <w:sz w:val="24"/>
          <w:szCs w:val="24"/>
        </w:rPr>
        <w:t>praktických zručností</w:t>
      </w:r>
      <w:r w:rsidR="006922BB">
        <w:rPr>
          <w:rFonts w:ascii="Times New Roman" w:hAnsi="Times New Roman" w:cs="Times New Roman"/>
          <w:sz w:val="24"/>
          <w:szCs w:val="24"/>
        </w:rPr>
        <w:t xml:space="preserve">, </w:t>
      </w:r>
      <w:r w:rsidR="006D0D41">
        <w:rPr>
          <w:rFonts w:ascii="Times New Roman" w:hAnsi="Times New Roman" w:cs="Times New Roman"/>
          <w:sz w:val="24"/>
          <w:szCs w:val="24"/>
        </w:rPr>
        <w:t>v garantovaní</w:t>
      </w:r>
      <w:r w:rsidR="006922BB">
        <w:rPr>
          <w:rFonts w:ascii="Times New Roman" w:hAnsi="Times New Roman" w:cs="Times New Roman"/>
          <w:sz w:val="24"/>
          <w:szCs w:val="24"/>
        </w:rPr>
        <w:t xml:space="preserve"> pracov</w:t>
      </w:r>
      <w:r w:rsidR="006922BB" w:rsidRPr="00765ECC">
        <w:rPr>
          <w:rFonts w:ascii="Times New Roman" w:hAnsi="Times New Roman" w:cs="Times New Roman"/>
          <w:sz w:val="24"/>
          <w:szCs w:val="24"/>
        </w:rPr>
        <w:t>ného miesta</w:t>
      </w:r>
      <w:r w:rsidR="00FF0264">
        <w:rPr>
          <w:rFonts w:ascii="Times New Roman" w:hAnsi="Times New Roman" w:cs="Times New Roman"/>
          <w:sz w:val="24"/>
          <w:szCs w:val="24"/>
        </w:rPr>
        <w:t xml:space="preserve"> po skončení štúdia</w:t>
      </w:r>
      <w:r w:rsidR="006D0D41" w:rsidRPr="00765ECC">
        <w:rPr>
          <w:rFonts w:ascii="Times New Roman" w:hAnsi="Times New Roman" w:cs="Times New Roman"/>
          <w:sz w:val="24"/>
          <w:szCs w:val="24"/>
        </w:rPr>
        <w:t>,</w:t>
      </w:r>
      <w:r w:rsidR="006922BB" w:rsidRPr="00765ECC">
        <w:rPr>
          <w:rFonts w:ascii="Times New Roman" w:hAnsi="Times New Roman" w:cs="Times New Roman"/>
          <w:sz w:val="24"/>
          <w:szCs w:val="24"/>
        </w:rPr>
        <w:t> interných be</w:t>
      </w:r>
      <w:r w:rsidR="006D0D41" w:rsidRPr="00765ECC">
        <w:rPr>
          <w:rFonts w:ascii="Times New Roman" w:hAnsi="Times New Roman" w:cs="Times New Roman"/>
          <w:sz w:val="24"/>
          <w:szCs w:val="24"/>
        </w:rPr>
        <w:t xml:space="preserve">nefitoch či profesijnom raste, </w:t>
      </w:r>
      <w:r w:rsidR="009842FA">
        <w:rPr>
          <w:rFonts w:ascii="Times New Roman" w:hAnsi="Times New Roman" w:cs="Times New Roman"/>
          <w:sz w:val="24"/>
          <w:szCs w:val="24"/>
        </w:rPr>
        <w:t xml:space="preserve">ale aj </w:t>
      </w:r>
      <w:r w:rsidR="006D0D41" w:rsidRPr="00765ECC">
        <w:rPr>
          <w:rFonts w:ascii="Times New Roman" w:hAnsi="Times New Roman" w:cs="Times New Roman"/>
          <w:sz w:val="24"/>
          <w:szCs w:val="24"/>
        </w:rPr>
        <w:t xml:space="preserve">v možnosti praxe v zahraničných hoteloch, kde </w:t>
      </w:r>
      <w:r w:rsidR="00FF0264">
        <w:rPr>
          <w:rFonts w:ascii="Times New Roman" w:hAnsi="Times New Roman" w:cs="Times New Roman"/>
          <w:sz w:val="24"/>
          <w:szCs w:val="24"/>
        </w:rPr>
        <w:t xml:space="preserve">môžu </w:t>
      </w:r>
      <w:r w:rsidR="006D0D41" w:rsidRPr="00765ECC">
        <w:rPr>
          <w:rFonts w:ascii="Times New Roman" w:hAnsi="Times New Roman" w:cs="Times New Roman"/>
          <w:sz w:val="24"/>
          <w:szCs w:val="24"/>
        </w:rPr>
        <w:t>nadob</w:t>
      </w:r>
      <w:r w:rsidR="00FF0264">
        <w:rPr>
          <w:rFonts w:ascii="Times New Roman" w:hAnsi="Times New Roman" w:cs="Times New Roman"/>
          <w:sz w:val="24"/>
          <w:szCs w:val="24"/>
        </w:rPr>
        <w:t>u</w:t>
      </w:r>
      <w:r w:rsidR="006D0D41" w:rsidRPr="00765ECC">
        <w:rPr>
          <w:rFonts w:ascii="Times New Roman" w:hAnsi="Times New Roman" w:cs="Times New Roman"/>
          <w:sz w:val="24"/>
          <w:szCs w:val="24"/>
        </w:rPr>
        <w:t>d</w:t>
      </w:r>
      <w:r w:rsidR="00FF0264">
        <w:rPr>
          <w:rFonts w:ascii="Times New Roman" w:hAnsi="Times New Roman" w:cs="Times New Roman"/>
          <w:sz w:val="24"/>
          <w:szCs w:val="24"/>
        </w:rPr>
        <w:t xml:space="preserve">núť ďalšie </w:t>
      </w:r>
      <w:r w:rsidR="00223553">
        <w:rPr>
          <w:rFonts w:ascii="Times New Roman" w:hAnsi="Times New Roman" w:cs="Times New Roman"/>
          <w:sz w:val="24"/>
          <w:szCs w:val="24"/>
        </w:rPr>
        <w:t xml:space="preserve">vedomosti a </w:t>
      </w:r>
      <w:r w:rsidR="006D0D41" w:rsidRPr="00765ECC">
        <w:rPr>
          <w:rFonts w:ascii="Times New Roman" w:hAnsi="Times New Roman" w:cs="Times New Roman"/>
          <w:sz w:val="24"/>
          <w:szCs w:val="24"/>
        </w:rPr>
        <w:t>skúsenosti.</w:t>
      </w:r>
      <w:r w:rsidR="00C263FA" w:rsidRPr="00765ECC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FF026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Žiaci školy </w:t>
      </w:r>
      <w:r w:rsidR="0089180B" w:rsidRPr="00765ECC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prezentov</w:t>
      </w:r>
      <w:r w:rsidR="00C263FA" w:rsidRPr="00765ECC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a</w:t>
      </w:r>
      <w:r w:rsidR="0022355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li</w:t>
      </w:r>
      <w:r w:rsidR="00C263FA" w:rsidRPr="00765ECC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svoje</w:t>
      </w:r>
      <w:r w:rsidR="0089180B" w:rsidRPr="00765ECC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získané </w:t>
      </w:r>
      <w:r w:rsidR="00FF026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vedomosti, </w:t>
      </w:r>
      <w:r w:rsidR="0089180B" w:rsidRPr="00765ECC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skúsenosti a zručnosti aj prakticky</w:t>
      </w:r>
      <w:r w:rsidR="00765ECC" w:rsidRPr="00765ECC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, keďže </w:t>
      </w:r>
      <w:r w:rsidR="00FF026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pre účastníkov </w:t>
      </w:r>
      <w:r w:rsidR="00765ECC" w:rsidRPr="00765ECC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workshop</w:t>
      </w:r>
      <w:r w:rsidR="00FF026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u </w:t>
      </w:r>
      <w:r w:rsidR="00765ECC" w:rsidRPr="00765ECC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zabezpečovali občerstvenie.</w:t>
      </w:r>
    </w:p>
    <w:p w14:paraId="393E3E83" w14:textId="6BBF6760" w:rsidR="003149E5" w:rsidRPr="009D36ED" w:rsidRDefault="00A56078" w:rsidP="00DD0DFE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F16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 druhej časti workshopu </w:t>
      </w:r>
      <w:r w:rsidR="00AB2F6B">
        <w:rPr>
          <w:rFonts w:ascii="Times New Roman" w:hAnsi="Times New Roman" w:cs="Times New Roman"/>
          <w:color w:val="000000"/>
          <w:spacing w:val="1"/>
          <w:sz w:val="24"/>
          <w:szCs w:val="24"/>
        </w:rPr>
        <w:t>sa k</w:t>
      </w:r>
      <w:r w:rsidR="003149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duálne</w:t>
      </w:r>
      <w:r w:rsidR="00AB2F6B">
        <w:rPr>
          <w:rFonts w:ascii="Times New Roman" w:hAnsi="Times New Roman" w:cs="Times New Roman"/>
          <w:color w:val="000000"/>
          <w:spacing w:val="1"/>
          <w:sz w:val="24"/>
          <w:szCs w:val="24"/>
        </w:rPr>
        <w:t>mu vzdelávaniu</w:t>
      </w:r>
      <w:r w:rsidR="003149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727C0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="00AB2F6B"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="009727C0">
        <w:rPr>
          <w:rFonts w:ascii="Times New Roman" w:hAnsi="Times New Roman" w:cs="Times New Roman"/>
          <w:color w:val="000000"/>
          <w:spacing w:val="1"/>
          <w:sz w:val="24"/>
          <w:szCs w:val="24"/>
        </w:rPr>
        <w:t>aplikačnej praxi</w:t>
      </w:r>
      <w:r w:rsidR="00AB2F6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vyjadrili</w:t>
      </w:r>
      <w:r w:rsidR="009727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zástupcovia </w:t>
      </w:r>
      <w:r w:rsidR="003149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Republikovej únie zamestnávateľov, Tatry </w:t>
      </w:r>
      <w:proofErr w:type="spellStart"/>
      <w:r w:rsidR="003149E5">
        <w:rPr>
          <w:rFonts w:ascii="Times New Roman" w:hAnsi="Times New Roman" w:cs="Times New Roman"/>
          <w:color w:val="000000"/>
          <w:spacing w:val="1"/>
          <w:sz w:val="24"/>
          <w:szCs w:val="24"/>
        </w:rPr>
        <w:t>mountain</w:t>
      </w:r>
      <w:proofErr w:type="spellEnd"/>
      <w:r w:rsidR="00123C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123C8D">
        <w:rPr>
          <w:rFonts w:ascii="Times New Roman" w:hAnsi="Times New Roman" w:cs="Times New Roman"/>
          <w:color w:val="000000"/>
          <w:spacing w:val="1"/>
          <w:sz w:val="24"/>
          <w:szCs w:val="24"/>
        </w:rPr>
        <w:t>resorts</w:t>
      </w:r>
      <w:proofErr w:type="spellEnd"/>
      <w:r w:rsidR="00123C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 </w:t>
      </w:r>
      <w:proofErr w:type="spellStart"/>
      <w:r w:rsidR="00123C8D">
        <w:rPr>
          <w:rFonts w:ascii="Times New Roman" w:hAnsi="Times New Roman" w:cs="Times New Roman"/>
          <w:color w:val="000000"/>
          <w:spacing w:val="1"/>
          <w:sz w:val="24"/>
          <w:szCs w:val="24"/>
        </w:rPr>
        <w:t>Šimák</w:t>
      </w:r>
      <w:proofErr w:type="spellEnd"/>
      <w:r w:rsidR="00123C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Zámok </w:t>
      </w:r>
      <w:r w:rsidR="00123C8D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Pezinok.</w:t>
      </w:r>
      <w:r w:rsidR="003149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Eva Pol</w:t>
      </w:r>
      <w:r w:rsidR="00123C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ášková </w:t>
      </w:r>
      <w:r w:rsidR="0039600A">
        <w:rPr>
          <w:rFonts w:ascii="Times New Roman" w:hAnsi="Times New Roman" w:cs="Times New Roman"/>
          <w:color w:val="000000"/>
          <w:spacing w:val="1"/>
          <w:sz w:val="24"/>
          <w:szCs w:val="24"/>
        </w:rPr>
        <w:t>(Republiková únia zamestnávateľov</w:t>
      </w:r>
      <w:r w:rsidR="003E50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 </w:t>
      </w:r>
      <w:r w:rsidR="0039600A">
        <w:rPr>
          <w:rFonts w:ascii="Times New Roman" w:hAnsi="Times New Roman" w:cs="Times New Roman"/>
          <w:color w:val="000000"/>
          <w:spacing w:val="1"/>
          <w:sz w:val="24"/>
          <w:szCs w:val="24"/>
        </w:rPr>
        <w:t>predstavila na základe ú</w:t>
      </w:r>
      <w:r w:rsidR="00123C8D">
        <w:rPr>
          <w:rFonts w:ascii="Times New Roman" w:hAnsi="Times New Roman" w:cs="Times New Roman"/>
          <w:color w:val="000000"/>
          <w:spacing w:val="1"/>
          <w:sz w:val="24"/>
          <w:szCs w:val="24"/>
        </w:rPr>
        <w:t>dajov z</w:t>
      </w:r>
      <w:r w:rsidR="002016D0"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="00123C8D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2016D0">
        <w:rPr>
          <w:rFonts w:ascii="Times New Roman" w:hAnsi="Times New Roman" w:cs="Times New Roman"/>
          <w:color w:val="000000"/>
          <w:spacing w:val="1"/>
          <w:sz w:val="24"/>
          <w:szCs w:val="24"/>
        </w:rPr>
        <w:t>entra vedecko-technických informácií</w:t>
      </w:r>
      <w:r w:rsidR="003149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42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SR </w:t>
      </w:r>
      <w:r w:rsidR="005E4D3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počty žiakov </w:t>
      </w:r>
      <w:r w:rsidR="003E50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študujúcich </w:t>
      </w:r>
      <w:r w:rsidR="009842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 systéme </w:t>
      </w:r>
      <w:r w:rsidR="003E5048">
        <w:rPr>
          <w:rFonts w:ascii="Times New Roman" w:hAnsi="Times New Roman" w:cs="Times New Roman"/>
          <w:color w:val="000000"/>
          <w:spacing w:val="1"/>
          <w:sz w:val="24"/>
          <w:szCs w:val="24"/>
        </w:rPr>
        <w:t>duálne</w:t>
      </w:r>
      <w:r w:rsidR="009842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ho vzdelávania </w:t>
      </w:r>
      <w:r w:rsidR="002016D0">
        <w:rPr>
          <w:rFonts w:ascii="Times New Roman" w:hAnsi="Times New Roman" w:cs="Times New Roman"/>
          <w:color w:val="000000"/>
          <w:spacing w:val="1"/>
          <w:sz w:val="24"/>
          <w:szCs w:val="24"/>
        </w:rPr>
        <w:t>pre cestovný ruch podľa</w:t>
      </w:r>
      <w:r w:rsidR="003E50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4D30">
        <w:rPr>
          <w:rFonts w:ascii="Times New Roman" w:hAnsi="Times New Roman" w:cs="Times New Roman"/>
          <w:color w:val="000000"/>
          <w:spacing w:val="1"/>
          <w:sz w:val="24"/>
          <w:szCs w:val="24"/>
        </w:rPr>
        <w:t>odboro</w:t>
      </w:r>
      <w:r w:rsidR="002016D0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="003E50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 </w:t>
      </w:r>
      <w:r w:rsidR="005E4D3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krajov. Zo štatistiky vyplynulo, že najvyššie zastúpenie </w:t>
      </w:r>
      <w:r w:rsidR="003E50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 duálnom systéme </w:t>
      </w:r>
      <w:r w:rsidR="005E4D30">
        <w:rPr>
          <w:rFonts w:ascii="Times New Roman" w:hAnsi="Times New Roman" w:cs="Times New Roman"/>
          <w:color w:val="000000"/>
          <w:spacing w:val="1"/>
          <w:sz w:val="24"/>
          <w:szCs w:val="24"/>
        </w:rPr>
        <w:t>má Prešovský kraj, čo súvisí</w:t>
      </w:r>
      <w:r w:rsidR="00AB2F6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4D30">
        <w:rPr>
          <w:rFonts w:ascii="Times New Roman" w:hAnsi="Times New Roman" w:cs="Times New Roman"/>
          <w:color w:val="000000"/>
          <w:spacing w:val="1"/>
          <w:sz w:val="24"/>
          <w:szCs w:val="24"/>
        </w:rPr>
        <w:t>s jeho výhodnou polohou (</w:t>
      </w:r>
      <w:r w:rsidR="003E50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blízkosť </w:t>
      </w:r>
      <w:r w:rsidR="005E4D30">
        <w:rPr>
          <w:rFonts w:ascii="Times New Roman" w:hAnsi="Times New Roman" w:cs="Times New Roman"/>
          <w:color w:val="000000"/>
          <w:spacing w:val="1"/>
          <w:sz w:val="24"/>
          <w:szCs w:val="24"/>
        </w:rPr>
        <w:t>Tat</w:t>
      </w:r>
      <w:r w:rsidR="003E5048">
        <w:rPr>
          <w:rFonts w:ascii="Times New Roman" w:hAnsi="Times New Roman" w:cs="Times New Roman"/>
          <w:color w:val="000000"/>
          <w:spacing w:val="1"/>
          <w:sz w:val="24"/>
          <w:szCs w:val="24"/>
        </w:rPr>
        <w:t>ier</w:t>
      </w:r>
      <w:r w:rsidR="005E4D30">
        <w:rPr>
          <w:rFonts w:ascii="Times New Roman" w:hAnsi="Times New Roman" w:cs="Times New Roman"/>
          <w:color w:val="000000"/>
          <w:spacing w:val="1"/>
          <w:sz w:val="24"/>
          <w:szCs w:val="24"/>
        </w:rPr>
        <w:t>),</w:t>
      </w:r>
      <w:r w:rsidR="00AB2F6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 w:rsidR="003E50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 najmenej žiakov študuje </w:t>
      </w:r>
      <w:r w:rsidR="002016D0">
        <w:rPr>
          <w:rFonts w:ascii="Times New Roman" w:hAnsi="Times New Roman" w:cs="Times New Roman"/>
          <w:color w:val="000000"/>
          <w:spacing w:val="1"/>
          <w:sz w:val="24"/>
          <w:szCs w:val="24"/>
        </w:rPr>
        <w:t>odbory pre cestovný ruch v</w:t>
      </w:r>
      <w:r w:rsidR="003E50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 duálnom systéme v </w:t>
      </w:r>
      <w:r w:rsidR="004E3F58">
        <w:rPr>
          <w:rFonts w:ascii="Times New Roman" w:hAnsi="Times New Roman" w:cs="Times New Roman"/>
          <w:color w:val="000000"/>
          <w:spacing w:val="1"/>
          <w:sz w:val="24"/>
          <w:szCs w:val="24"/>
        </w:rPr>
        <w:t>Bratislavsk</w:t>
      </w:r>
      <w:r w:rsidR="003E5048">
        <w:rPr>
          <w:rFonts w:ascii="Times New Roman" w:hAnsi="Times New Roman" w:cs="Times New Roman"/>
          <w:color w:val="000000"/>
          <w:spacing w:val="1"/>
          <w:sz w:val="24"/>
          <w:szCs w:val="24"/>
        </w:rPr>
        <w:t>om</w:t>
      </w:r>
      <w:r w:rsidR="004E3F5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kraj</w:t>
      </w:r>
      <w:r w:rsidR="003E504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4E3F5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F25342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4E3F58">
        <w:rPr>
          <w:rFonts w:ascii="Times New Roman" w:hAnsi="Times New Roman" w:cs="Times New Roman"/>
          <w:color w:val="000000"/>
          <w:spacing w:val="1"/>
          <w:sz w:val="24"/>
          <w:szCs w:val="24"/>
        </w:rPr>
        <w:t>pomenula</w:t>
      </w:r>
      <w:r w:rsidR="00F253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kritériá </w:t>
      </w:r>
      <w:r w:rsidR="005A3212">
        <w:rPr>
          <w:rFonts w:ascii="Times New Roman" w:hAnsi="Times New Roman" w:cs="Times New Roman"/>
          <w:color w:val="000000"/>
          <w:spacing w:val="1"/>
          <w:sz w:val="24"/>
          <w:szCs w:val="24"/>
        </w:rPr>
        <w:t>na</w:t>
      </w:r>
      <w:r w:rsidR="00367C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vstup do duálneho </w:t>
      </w:r>
      <w:r w:rsidR="009842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systému </w:t>
      </w:r>
      <w:r w:rsidR="00EA58D5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="00C7786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spôsobilosť, </w:t>
      </w:r>
      <w:r w:rsidR="00EA58D5">
        <w:rPr>
          <w:rFonts w:ascii="Times New Roman" w:hAnsi="Times New Roman" w:cs="Times New Roman"/>
          <w:color w:val="000000"/>
          <w:spacing w:val="1"/>
          <w:sz w:val="24"/>
          <w:szCs w:val="24"/>
        </w:rPr>
        <w:t>certifikácia</w:t>
      </w:r>
      <w:r w:rsidR="00C7786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pracoviska, uzatvorenie zmluvy)</w:t>
      </w:r>
      <w:r w:rsidR="00CC0754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367C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 w:rsidR="00CC0754">
        <w:rPr>
          <w:rFonts w:ascii="Times New Roman" w:hAnsi="Times New Roman" w:cs="Times New Roman"/>
          <w:color w:val="000000"/>
          <w:spacing w:val="1"/>
          <w:sz w:val="24"/>
          <w:szCs w:val="24"/>
        </w:rPr>
        <w:t>le aj</w:t>
      </w:r>
      <w:r w:rsidR="004E3F5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výhody zo strany zamestnávateľa, žiaka </w:t>
      </w:r>
      <w:r w:rsidR="003E5048">
        <w:rPr>
          <w:rFonts w:ascii="Times New Roman" w:hAnsi="Times New Roman" w:cs="Times New Roman"/>
          <w:color w:val="000000"/>
          <w:spacing w:val="1"/>
          <w:sz w:val="24"/>
          <w:szCs w:val="24"/>
        </w:rPr>
        <w:t>či</w:t>
      </w:r>
      <w:r w:rsidR="004E3F5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školy. Systém duálneho vzdelávania je výnimočný tým, že vytvára partnerský vzťah medzi zamestnávateľom a žiakom definovaný učebnou zmluvou, ale aj medzi zamestnávateľom a školou formou zmluvy o duálnom vzdelávaní.</w:t>
      </w:r>
      <w:r w:rsidR="009D51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E50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Tatra </w:t>
      </w:r>
      <w:proofErr w:type="spellStart"/>
      <w:r w:rsidR="003E5048">
        <w:rPr>
          <w:rFonts w:ascii="Times New Roman" w:hAnsi="Times New Roman" w:cs="Times New Roman"/>
          <w:color w:val="000000"/>
          <w:spacing w:val="1"/>
          <w:sz w:val="24"/>
          <w:szCs w:val="24"/>
        </w:rPr>
        <w:t>mountain</w:t>
      </w:r>
      <w:proofErr w:type="spellEnd"/>
      <w:r w:rsidR="003E50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3E5048">
        <w:rPr>
          <w:rFonts w:ascii="Times New Roman" w:hAnsi="Times New Roman" w:cs="Times New Roman"/>
          <w:color w:val="000000"/>
          <w:spacing w:val="1"/>
          <w:sz w:val="24"/>
          <w:szCs w:val="24"/>
        </w:rPr>
        <w:t>resorts</w:t>
      </w:r>
      <w:proofErr w:type="spellEnd"/>
      <w:r w:rsidR="003E5048">
        <w:rPr>
          <w:rFonts w:ascii="Times New Roman" w:hAnsi="Times New Roman" w:cs="Times New Roman"/>
          <w:color w:val="000000"/>
          <w:spacing w:val="1"/>
          <w:sz w:val="24"/>
          <w:szCs w:val="24"/>
        </w:rPr>
        <w:t>, ako jeden z najväčších zamestnávateľov v cestovnom ruchu, s</w:t>
      </w:r>
      <w:r w:rsidR="009D51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polupracuje so strednými školami v systéme duálneho vzdelávania od r. 2016. Podľa Mareka Schwarza, </w:t>
      </w:r>
      <w:r w:rsidR="00392E3A">
        <w:rPr>
          <w:rFonts w:ascii="Times New Roman" w:hAnsi="Times New Roman" w:cs="Times New Roman"/>
          <w:color w:val="000000"/>
          <w:spacing w:val="1"/>
          <w:sz w:val="24"/>
          <w:szCs w:val="24"/>
        </w:rPr>
        <w:t>riaditeľa ľudských zdrojov spoločnosti,</w:t>
      </w:r>
      <w:bookmarkStart w:id="0" w:name="_GoBack"/>
      <w:bookmarkEnd w:id="0"/>
      <w:r w:rsidR="009D51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záujem zo strany </w:t>
      </w:r>
      <w:r w:rsidR="00CD6101">
        <w:rPr>
          <w:rFonts w:ascii="Times New Roman" w:hAnsi="Times New Roman" w:cs="Times New Roman"/>
          <w:color w:val="000000"/>
          <w:spacing w:val="1"/>
          <w:sz w:val="24"/>
          <w:szCs w:val="24"/>
        </w:rPr>
        <w:t>žiakov</w:t>
      </w:r>
      <w:r w:rsidR="009D51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je veľký, čo je spôsobené nielen ponukou práce po skončení štúdia, ale aj možnosťou získania nových zručností, finančnou motiváciou (štipendium, odmena za prácu)</w:t>
      </w:r>
      <w:r w:rsidR="005432F4">
        <w:rPr>
          <w:rFonts w:ascii="Times New Roman" w:hAnsi="Times New Roman" w:cs="Times New Roman"/>
          <w:color w:val="000000"/>
          <w:spacing w:val="1"/>
          <w:sz w:val="24"/>
          <w:szCs w:val="24"/>
        </w:rPr>
        <w:t>, rýchlejším kariérnym rastom</w:t>
      </w:r>
      <w:r w:rsidR="00971A8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 ďalšími benefitmi</w:t>
      </w:r>
      <w:r w:rsidR="0094722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zo strany zamestnávateľa</w:t>
      </w:r>
      <w:r w:rsidR="00971A8B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025A8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A25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Lukáš </w:t>
      </w:r>
      <w:proofErr w:type="spellStart"/>
      <w:r w:rsidR="008A2578">
        <w:rPr>
          <w:rFonts w:ascii="Times New Roman" w:hAnsi="Times New Roman" w:cs="Times New Roman"/>
          <w:color w:val="000000"/>
          <w:spacing w:val="1"/>
          <w:sz w:val="24"/>
          <w:szCs w:val="24"/>
        </w:rPr>
        <w:t>Špilák</w:t>
      </w:r>
      <w:proofErr w:type="spellEnd"/>
      <w:r w:rsidR="008A25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riaditeľ </w:t>
      </w:r>
      <w:proofErr w:type="spellStart"/>
      <w:r w:rsidR="00F0399F">
        <w:rPr>
          <w:rFonts w:ascii="Times New Roman" w:hAnsi="Times New Roman" w:cs="Times New Roman"/>
          <w:color w:val="000000"/>
          <w:spacing w:val="1"/>
          <w:sz w:val="24"/>
          <w:szCs w:val="24"/>
        </w:rPr>
        <w:t>Šimák</w:t>
      </w:r>
      <w:proofErr w:type="spellEnd"/>
      <w:r w:rsidR="00F039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Zámok Pezinok,</w:t>
      </w:r>
      <w:r w:rsidR="002A568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806A4">
        <w:rPr>
          <w:rFonts w:ascii="Times New Roman" w:hAnsi="Times New Roman" w:cs="Times New Roman"/>
          <w:color w:val="000000"/>
          <w:spacing w:val="1"/>
          <w:sz w:val="24"/>
          <w:szCs w:val="24"/>
        </w:rPr>
        <w:t>vysvet</w:t>
      </w:r>
      <w:r w:rsidR="005139A4">
        <w:rPr>
          <w:rFonts w:ascii="Times New Roman" w:hAnsi="Times New Roman" w:cs="Times New Roman"/>
          <w:color w:val="000000"/>
          <w:spacing w:val="1"/>
          <w:sz w:val="24"/>
          <w:szCs w:val="24"/>
        </w:rPr>
        <w:t>lil</w:t>
      </w:r>
      <w:r w:rsidR="00D806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systém duálneho vzdel</w:t>
      </w:r>
      <w:r w:rsidR="002138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ávania na príklade systému </w:t>
      </w:r>
      <w:r w:rsidR="00F91A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riadenia spoločnosti </w:t>
      </w:r>
      <w:r w:rsidR="00213817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F91AC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213817">
        <w:rPr>
          <w:rFonts w:ascii="Times New Roman" w:hAnsi="Times New Roman" w:cs="Times New Roman"/>
          <w:color w:val="000000"/>
          <w:spacing w:val="1"/>
          <w:sz w:val="24"/>
          <w:szCs w:val="24"/>
        </w:rPr>
        <w:t>máš</w:t>
      </w:r>
      <w:r w:rsidR="00F91ACF">
        <w:rPr>
          <w:rFonts w:ascii="Times New Roman" w:hAnsi="Times New Roman" w:cs="Times New Roman"/>
          <w:color w:val="000000"/>
          <w:spacing w:val="1"/>
          <w:sz w:val="24"/>
          <w:szCs w:val="24"/>
        </w:rPr>
        <w:t>om</w:t>
      </w:r>
      <w:r w:rsidR="002138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Bať</w:t>
      </w:r>
      <w:r w:rsidR="00F91ACF">
        <w:rPr>
          <w:rFonts w:ascii="Times New Roman" w:hAnsi="Times New Roman" w:cs="Times New Roman"/>
          <w:color w:val="000000"/>
          <w:spacing w:val="1"/>
          <w:sz w:val="24"/>
          <w:szCs w:val="24"/>
        </w:rPr>
        <w:t>om</w:t>
      </w:r>
      <w:r w:rsidR="00622228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9D6A1F" w:rsidRPr="009D6A1F">
        <w:rPr>
          <w:rFonts w:ascii="Roboto" w:hAnsi="Roboto"/>
          <w:color w:val="3B3B3B"/>
          <w:sz w:val="27"/>
          <w:szCs w:val="27"/>
          <w:shd w:val="clear" w:color="auto" w:fill="FFFFFF"/>
        </w:rPr>
        <w:t xml:space="preserve"> </w:t>
      </w:r>
      <w:r w:rsidR="005B195C">
        <w:rPr>
          <w:rFonts w:ascii="Times New Roman" w:hAnsi="Times New Roman" w:cs="Times New Roman"/>
          <w:color w:val="000000"/>
          <w:spacing w:val="1"/>
          <w:sz w:val="24"/>
          <w:szCs w:val="24"/>
        </w:rPr>
        <w:t>K </w:t>
      </w:r>
      <w:proofErr w:type="spellStart"/>
      <w:r w:rsidR="005B195C">
        <w:rPr>
          <w:rFonts w:ascii="Times New Roman" w:hAnsi="Times New Roman" w:cs="Times New Roman"/>
          <w:color w:val="000000"/>
          <w:spacing w:val="1"/>
          <w:sz w:val="24"/>
          <w:szCs w:val="24"/>
        </w:rPr>
        <w:t>dualistom</w:t>
      </w:r>
      <w:proofErr w:type="spellEnd"/>
      <w:r w:rsidR="005B195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sa</w:t>
      </w:r>
      <w:r w:rsidR="006B21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snažia správať ako ku svojim zamestnancom</w:t>
      </w:r>
      <w:r w:rsidR="003751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3751C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š</w:t>
      </w:r>
      <w:r w:rsidR="003751C8" w:rsidRPr="003751C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tudent</w:t>
      </w:r>
      <w:r w:rsidR="003751C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</w:t>
      </w:r>
      <w:r w:rsidR="003751C8" w:rsidRPr="003751C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si na seba zarába</w:t>
      </w:r>
      <w:r w:rsidR="003751C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jú</w:t>
      </w:r>
      <w:r w:rsidR="003751C8" w:rsidRPr="003751C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už od prvého ročníka a s profesijným postupom rastie aj </w:t>
      </w:r>
      <w:r w:rsidR="003751C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ich</w:t>
      </w:r>
      <w:r w:rsidR="003751C8" w:rsidRPr="003751C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finančné ohodnotenie</w:t>
      </w:r>
      <w:r w:rsidR="00F91AC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  <w:r w:rsidR="003C0C7D">
        <w:rPr>
          <w:rFonts w:ascii="Tabac Sans" w:hAnsi="Tabac Sans"/>
          <w:color w:val="231F20"/>
          <w:sz w:val="29"/>
          <w:szCs w:val="29"/>
          <w:shd w:val="clear" w:color="auto" w:fill="FFFFFF"/>
        </w:rPr>
        <w:t xml:space="preserve"> </w:t>
      </w:r>
      <w:r w:rsidR="003C0C7D" w:rsidRPr="002650C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Po ukončení </w:t>
      </w:r>
      <w:r w:rsidR="000C3239" w:rsidRPr="002650C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štúdia</w:t>
      </w:r>
      <w:r w:rsidR="00F91AC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a </w:t>
      </w:r>
      <w:r w:rsidR="003C0C7D" w:rsidRPr="002650C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po obojstrannej dohode </w:t>
      </w:r>
      <w:r w:rsidR="000C3239" w:rsidRPr="002650C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ostávajú </w:t>
      </w:r>
      <w:r w:rsidR="00F91AC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v spoločnosti ako </w:t>
      </w:r>
      <w:r w:rsidR="003C0C7D" w:rsidRPr="002650C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zamestnan</w:t>
      </w:r>
      <w:r w:rsidR="00F91AC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ci</w:t>
      </w:r>
      <w:r w:rsidR="003C0C7D" w:rsidRPr="002650C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  <w:r w:rsidR="009D36ED">
        <w:rPr>
          <w:rFonts w:ascii="Roboto" w:hAnsi="Roboto"/>
          <w:color w:val="3B3B3B"/>
          <w:sz w:val="27"/>
          <w:szCs w:val="27"/>
          <w:shd w:val="clear" w:color="auto" w:fill="FFFFFF"/>
        </w:rPr>
        <w:t xml:space="preserve"> </w:t>
      </w:r>
      <w:r w:rsidR="009D36ED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Povedomi</w:t>
      </w:r>
      <w:r w:rsidR="00AE7B1E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e</w:t>
      </w:r>
      <w:r w:rsidR="009D36ED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o duálnom vzde</w:t>
      </w:r>
      <w:r w:rsidR="00227D09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lávaní</w:t>
      </w:r>
      <w:r w:rsidR="00A52992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sa</w:t>
      </w:r>
      <w:r w:rsidR="00F91ACF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spoločnosť </w:t>
      </w:r>
      <w:r w:rsidR="00A52992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snaž</w:t>
      </w:r>
      <w:r w:rsidR="00F91ACF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í</w:t>
      </w:r>
      <w:r w:rsidR="00227D09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</w:t>
      </w:r>
      <w:r w:rsidR="005C46B1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zvyšovať</w:t>
      </w:r>
      <w:r w:rsidR="00552FF6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aj</w:t>
      </w:r>
      <w:r w:rsidR="00F91ACF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</w:t>
      </w:r>
      <w:r w:rsidR="00552FF6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organizovan</w:t>
      </w:r>
      <w:r w:rsidR="00F91ACF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ím</w:t>
      </w:r>
      <w:r w:rsidR="00552FF6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Dňa otvorených </w:t>
      </w:r>
      <w:r w:rsidR="00A52992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dverí pre rodičov a</w:t>
      </w:r>
      <w:r w:rsidR="00214FA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 </w:t>
      </w:r>
      <w:r w:rsidR="00A52992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žiakov</w:t>
      </w:r>
      <w:r w:rsidR="00214FA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, kde </w:t>
      </w:r>
      <w:r w:rsidR="00A317CB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predstavujú jednotlivé profesie z oblasti gastronómie</w:t>
      </w:r>
      <w:r w:rsidR="009D175F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</w:t>
      </w:r>
      <w:r w:rsidR="00F91ACF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vrátane ich </w:t>
      </w:r>
      <w:r w:rsidR="009D175F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pracovn</w:t>
      </w:r>
      <w:r w:rsidR="00F91ACF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ej</w:t>
      </w:r>
      <w:r w:rsidR="009D175F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nápl</w:t>
      </w:r>
      <w:r w:rsidR="00F91ACF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ne</w:t>
      </w:r>
      <w:r w:rsidR="009D175F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.</w:t>
      </w:r>
    </w:p>
    <w:p w14:paraId="7F35C897" w14:textId="139AA743" w:rsidR="0015324B" w:rsidRPr="00FA6136" w:rsidRDefault="0015324B" w:rsidP="00DD0DFE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color w:val="5B9BD5" w:themeColor="accent1"/>
          <w:sz w:val="24"/>
          <w:szCs w:val="24"/>
        </w:rPr>
      </w:pPr>
      <w:r w:rsidRPr="004B6200">
        <w:rPr>
          <w:rFonts w:ascii="Times New Roman" w:hAnsi="Times New Roman" w:cs="Times New Roman"/>
          <w:spacing w:val="1"/>
          <w:sz w:val="24"/>
          <w:szCs w:val="24"/>
        </w:rPr>
        <w:t xml:space="preserve">V rámci diskusných blokov </w:t>
      </w:r>
      <w:r w:rsidRPr="004B6200">
        <w:rPr>
          <w:rFonts w:ascii="Times New Roman" w:hAnsi="Times New Roman" w:cs="Times New Roman"/>
          <w:iCs/>
          <w:sz w:val="24"/>
          <w:szCs w:val="24"/>
        </w:rPr>
        <w:t xml:space="preserve">účastníci workshopu </w:t>
      </w:r>
      <w:r w:rsidR="0079341B" w:rsidRPr="004B6200">
        <w:rPr>
          <w:rFonts w:ascii="Times New Roman" w:hAnsi="Times New Roman" w:cs="Times New Roman"/>
          <w:iCs/>
          <w:sz w:val="24"/>
          <w:szCs w:val="24"/>
        </w:rPr>
        <w:t xml:space="preserve">riešili </w:t>
      </w:r>
      <w:r w:rsidRPr="004B6200">
        <w:rPr>
          <w:rFonts w:ascii="Times New Roman" w:hAnsi="Times New Roman" w:cs="Times New Roman"/>
          <w:iCs/>
          <w:sz w:val="24"/>
          <w:szCs w:val="24"/>
        </w:rPr>
        <w:t>najmä nasledujúc</w:t>
      </w:r>
      <w:r w:rsidR="0079341B" w:rsidRPr="004B6200">
        <w:rPr>
          <w:rFonts w:ascii="Times New Roman" w:hAnsi="Times New Roman" w:cs="Times New Roman"/>
          <w:iCs/>
          <w:sz w:val="24"/>
          <w:szCs w:val="24"/>
        </w:rPr>
        <w:t>e</w:t>
      </w:r>
      <w:r w:rsidRPr="004B6200">
        <w:rPr>
          <w:rFonts w:ascii="Times New Roman" w:hAnsi="Times New Roman" w:cs="Times New Roman"/>
          <w:iCs/>
          <w:sz w:val="24"/>
          <w:szCs w:val="24"/>
        </w:rPr>
        <w:t xml:space="preserve"> tém</w:t>
      </w:r>
      <w:r w:rsidR="0079341B" w:rsidRPr="004B6200">
        <w:rPr>
          <w:rFonts w:ascii="Times New Roman" w:hAnsi="Times New Roman" w:cs="Times New Roman"/>
          <w:iCs/>
          <w:sz w:val="24"/>
          <w:szCs w:val="24"/>
        </w:rPr>
        <w:t>y</w:t>
      </w:r>
      <w:r w:rsidRPr="004B6200">
        <w:rPr>
          <w:rFonts w:ascii="Times New Roman" w:hAnsi="Times New Roman" w:cs="Times New Roman"/>
          <w:iCs/>
          <w:sz w:val="24"/>
          <w:szCs w:val="24"/>
        </w:rPr>
        <w:t>:</w:t>
      </w:r>
    </w:p>
    <w:p w14:paraId="4D5D34E7" w14:textId="5811BD00" w:rsidR="0015324B" w:rsidRPr="003348FF" w:rsidRDefault="003348FF" w:rsidP="00DD0DFE">
      <w:pPr>
        <w:pStyle w:val="Odsekzoznamu"/>
        <w:numPr>
          <w:ilvl w:val="0"/>
          <w:numId w:val="6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48FF">
        <w:rPr>
          <w:rFonts w:ascii="Times New Roman" w:hAnsi="Times New Roman" w:cs="Times New Roman"/>
          <w:iCs/>
          <w:sz w:val="24"/>
          <w:szCs w:val="24"/>
        </w:rPr>
        <w:t>Ne</w:t>
      </w:r>
      <w:r>
        <w:rPr>
          <w:rFonts w:ascii="Times New Roman" w:hAnsi="Times New Roman" w:cs="Times New Roman"/>
          <w:iCs/>
          <w:sz w:val="24"/>
          <w:szCs w:val="24"/>
        </w:rPr>
        <w:t xml:space="preserve">dostatočná osveta </w:t>
      </w:r>
      <w:r w:rsidR="00F91ACF">
        <w:rPr>
          <w:rFonts w:ascii="Times New Roman" w:hAnsi="Times New Roman" w:cs="Times New Roman"/>
          <w:iCs/>
          <w:sz w:val="24"/>
          <w:szCs w:val="24"/>
        </w:rPr>
        <w:t xml:space="preserve">duálneho vzdelávania </w:t>
      </w:r>
      <w:r>
        <w:rPr>
          <w:rFonts w:ascii="Times New Roman" w:hAnsi="Times New Roman" w:cs="Times New Roman"/>
          <w:iCs/>
          <w:sz w:val="24"/>
          <w:szCs w:val="24"/>
        </w:rPr>
        <w:t xml:space="preserve">– zlepšiť informovanosť žiakov na </w:t>
      </w:r>
      <w:r w:rsidR="00F91ACF">
        <w:rPr>
          <w:rFonts w:ascii="Times New Roman" w:hAnsi="Times New Roman" w:cs="Times New Roman"/>
          <w:iCs/>
          <w:sz w:val="24"/>
          <w:szCs w:val="24"/>
        </w:rPr>
        <w:t xml:space="preserve">základných školách </w:t>
      </w:r>
      <w:r>
        <w:rPr>
          <w:rFonts w:ascii="Times New Roman" w:hAnsi="Times New Roman" w:cs="Times New Roman"/>
          <w:iCs/>
          <w:sz w:val="24"/>
          <w:szCs w:val="24"/>
        </w:rPr>
        <w:t xml:space="preserve">a ich rodičov </w:t>
      </w:r>
      <w:r w:rsidR="00F91ACF">
        <w:rPr>
          <w:rFonts w:ascii="Times New Roman" w:hAnsi="Times New Roman" w:cs="Times New Roman"/>
          <w:iCs/>
          <w:sz w:val="24"/>
          <w:szCs w:val="24"/>
        </w:rPr>
        <w:t xml:space="preserve">najmä </w:t>
      </w:r>
      <w:r>
        <w:rPr>
          <w:rFonts w:ascii="Times New Roman" w:hAnsi="Times New Roman" w:cs="Times New Roman"/>
          <w:iCs/>
          <w:sz w:val="24"/>
          <w:szCs w:val="24"/>
        </w:rPr>
        <w:t xml:space="preserve">zo strany výchovných poradcov. Problémom sú aj </w:t>
      </w:r>
      <w:r w:rsidR="00A17288">
        <w:rPr>
          <w:rFonts w:ascii="Times New Roman" w:hAnsi="Times New Roman" w:cs="Times New Roman"/>
          <w:iCs/>
          <w:sz w:val="24"/>
          <w:szCs w:val="24"/>
        </w:rPr>
        <w:t xml:space="preserve">samotní </w:t>
      </w:r>
      <w:r>
        <w:rPr>
          <w:rFonts w:ascii="Times New Roman" w:hAnsi="Times New Roman" w:cs="Times New Roman"/>
          <w:iCs/>
          <w:sz w:val="24"/>
          <w:szCs w:val="24"/>
        </w:rPr>
        <w:t>výchovní poradcovia</w:t>
      </w:r>
      <w:r w:rsidR="00F91ACF">
        <w:rPr>
          <w:rFonts w:ascii="Times New Roman" w:hAnsi="Times New Roman" w:cs="Times New Roman"/>
          <w:iCs/>
          <w:sz w:val="24"/>
          <w:szCs w:val="24"/>
        </w:rPr>
        <w:t xml:space="preserve">, ktorí neprejavujú </w:t>
      </w:r>
      <w:r>
        <w:rPr>
          <w:rFonts w:ascii="Times New Roman" w:hAnsi="Times New Roman" w:cs="Times New Roman"/>
          <w:iCs/>
          <w:sz w:val="24"/>
          <w:szCs w:val="24"/>
        </w:rPr>
        <w:t>záujem o</w:t>
      </w:r>
      <w:r w:rsidR="00F91ACF">
        <w:rPr>
          <w:rFonts w:ascii="Times New Roman" w:hAnsi="Times New Roman" w:cs="Times New Roman"/>
          <w:iCs/>
          <w:sz w:val="24"/>
          <w:szCs w:val="24"/>
        </w:rPr>
        <w:t xml:space="preserve"> získavanie a sprostredkovanie </w:t>
      </w:r>
      <w:r>
        <w:rPr>
          <w:rFonts w:ascii="Times New Roman" w:hAnsi="Times New Roman" w:cs="Times New Roman"/>
          <w:iCs/>
          <w:sz w:val="24"/>
          <w:szCs w:val="24"/>
        </w:rPr>
        <w:t>informáci</w:t>
      </w:r>
      <w:r w:rsidR="00F91ACF">
        <w:rPr>
          <w:rFonts w:ascii="Times New Roman" w:hAnsi="Times New Roman" w:cs="Times New Roman"/>
          <w:iCs/>
          <w:sz w:val="24"/>
          <w:szCs w:val="24"/>
        </w:rPr>
        <w:t xml:space="preserve">í </w:t>
      </w:r>
      <w:r>
        <w:rPr>
          <w:rFonts w:ascii="Times New Roman" w:hAnsi="Times New Roman" w:cs="Times New Roman"/>
          <w:iCs/>
          <w:sz w:val="24"/>
          <w:szCs w:val="24"/>
        </w:rPr>
        <w:t>o</w:t>
      </w:r>
      <w:r w:rsidR="00F91ACF">
        <w:rPr>
          <w:rFonts w:ascii="Times New Roman" w:hAnsi="Times New Roman" w:cs="Times New Roman"/>
          <w:iCs/>
          <w:sz w:val="24"/>
          <w:szCs w:val="24"/>
        </w:rPr>
        <w:t> duálnom vzdelávaní.</w:t>
      </w:r>
    </w:p>
    <w:p w14:paraId="603C77CD" w14:textId="4DDFF727" w:rsidR="00F61B07" w:rsidRPr="003348FF" w:rsidRDefault="003348FF" w:rsidP="00DD0DFE">
      <w:pPr>
        <w:pStyle w:val="Odsekzoznamu"/>
        <w:numPr>
          <w:ilvl w:val="0"/>
          <w:numId w:val="6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Nedostatok kvalifikovaných pracovných síl </w:t>
      </w:r>
      <w:r w:rsidR="00F91ACF">
        <w:rPr>
          <w:rFonts w:ascii="Times New Roman" w:hAnsi="Times New Roman" w:cs="Times New Roman"/>
          <w:iCs/>
          <w:sz w:val="24"/>
          <w:szCs w:val="24"/>
        </w:rPr>
        <w:t xml:space="preserve">v sektore </w:t>
      </w:r>
      <w:r>
        <w:rPr>
          <w:rFonts w:ascii="Times New Roman" w:hAnsi="Times New Roman" w:cs="Times New Roman"/>
          <w:iCs/>
          <w:sz w:val="24"/>
          <w:szCs w:val="24"/>
        </w:rPr>
        <w:t>– zvýšiť povedomie o dôležitosti odborného vzdelávania</w:t>
      </w:r>
      <w:r w:rsidR="005849BA">
        <w:rPr>
          <w:rFonts w:ascii="Times New Roman" w:hAnsi="Times New Roman" w:cs="Times New Roman"/>
          <w:iCs/>
          <w:sz w:val="24"/>
          <w:szCs w:val="24"/>
        </w:rPr>
        <w:t xml:space="preserve"> vrátane duál</w:t>
      </w:r>
      <w:r w:rsidR="00A17288">
        <w:rPr>
          <w:rFonts w:ascii="Times New Roman" w:hAnsi="Times New Roman" w:cs="Times New Roman"/>
          <w:iCs/>
          <w:sz w:val="24"/>
          <w:szCs w:val="24"/>
        </w:rPr>
        <w:t xml:space="preserve">neho vzdelávania </w:t>
      </w:r>
      <w:r w:rsidR="005849BA">
        <w:rPr>
          <w:rFonts w:ascii="Times New Roman" w:hAnsi="Times New Roman" w:cs="Times New Roman"/>
          <w:iCs/>
          <w:sz w:val="24"/>
          <w:szCs w:val="24"/>
        </w:rPr>
        <w:t xml:space="preserve">pre cestovný ruch. </w:t>
      </w:r>
    </w:p>
    <w:p w14:paraId="0ACCEE22" w14:textId="348D046B" w:rsidR="00C53D6A" w:rsidRPr="005849BA" w:rsidRDefault="005849BA" w:rsidP="00DD0DFE">
      <w:pPr>
        <w:pStyle w:val="Odsekzoznamu"/>
        <w:numPr>
          <w:ilvl w:val="0"/>
          <w:numId w:val="6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Zlepš</w:t>
      </w:r>
      <w:r w:rsidR="00F91AC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iť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komunikáciu </w:t>
      </w:r>
      <w:r w:rsidR="00F91AC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medzi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rodič</w:t>
      </w:r>
      <w:r w:rsidR="00F91AC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mi, školou a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zamestnávateľ</w:t>
      </w:r>
      <w:r w:rsidR="00F91AC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 pri duálnom vzdelávaní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72D84F16" w14:textId="51454E96" w:rsidR="00E242D7" w:rsidRPr="005849BA" w:rsidRDefault="00A17288" w:rsidP="00DD0DFE">
      <w:pPr>
        <w:pStyle w:val="Odsekzoznamu"/>
        <w:numPr>
          <w:ilvl w:val="0"/>
          <w:numId w:val="6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Klásť dôraz na z</w:t>
      </w:r>
      <w:r w:rsidR="005849BA" w:rsidRPr="005849BA">
        <w:rPr>
          <w:rFonts w:ascii="Times New Roman" w:hAnsi="Times New Roman" w:cs="Times New Roman"/>
          <w:iCs/>
          <w:sz w:val="24"/>
          <w:szCs w:val="24"/>
        </w:rPr>
        <w:t>elen</w:t>
      </w:r>
      <w:r>
        <w:rPr>
          <w:rFonts w:ascii="Times New Roman" w:hAnsi="Times New Roman" w:cs="Times New Roman"/>
          <w:iCs/>
          <w:sz w:val="24"/>
          <w:szCs w:val="24"/>
        </w:rPr>
        <w:t>ú</w:t>
      </w:r>
      <w:r w:rsidR="005849BA" w:rsidRPr="005849BA">
        <w:rPr>
          <w:rFonts w:ascii="Times New Roman" w:hAnsi="Times New Roman" w:cs="Times New Roman"/>
          <w:iCs/>
          <w:sz w:val="24"/>
          <w:szCs w:val="24"/>
        </w:rPr>
        <w:t xml:space="preserve"> a digitáln</w:t>
      </w:r>
      <w:r w:rsidR="005C3D59">
        <w:rPr>
          <w:rFonts w:ascii="Times New Roman" w:hAnsi="Times New Roman" w:cs="Times New Roman"/>
          <w:iCs/>
          <w:sz w:val="24"/>
          <w:szCs w:val="24"/>
        </w:rPr>
        <w:t>u</w:t>
      </w:r>
      <w:r w:rsidR="005849BA" w:rsidRPr="005849BA">
        <w:rPr>
          <w:rFonts w:ascii="Times New Roman" w:hAnsi="Times New Roman" w:cs="Times New Roman"/>
          <w:iCs/>
          <w:sz w:val="24"/>
          <w:szCs w:val="24"/>
        </w:rPr>
        <w:t xml:space="preserve"> transformáci</w:t>
      </w:r>
      <w:r>
        <w:rPr>
          <w:rFonts w:ascii="Times New Roman" w:hAnsi="Times New Roman" w:cs="Times New Roman"/>
          <w:iCs/>
          <w:sz w:val="24"/>
          <w:szCs w:val="24"/>
        </w:rPr>
        <w:t>u aj v rámci duálnej prípravy.</w:t>
      </w:r>
    </w:p>
    <w:p w14:paraId="2A14F70D" w14:textId="38C90997" w:rsidR="009075E1" w:rsidRPr="004110B3" w:rsidRDefault="004110B3" w:rsidP="00DD0DFE">
      <w:pPr>
        <w:pStyle w:val="Odsekzoznamu"/>
        <w:numPr>
          <w:ilvl w:val="0"/>
          <w:numId w:val="6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10B3">
        <w:rPr>
          <w:rFonts w:ascii="Times New Roman" w:hAnsi="Times New Roman" w:cs="Times New Roman"/>
          <w:iCs/>
          <w:sz w:val="24"/>
          <w:szCs w:val="24"/>
        </w:rPr>
        <w:t>Podpor</w:t>
      </w:r>
      <w:r w:rsidR="005C3D59">
        <w:rPr>
          <w:rFonts w:ascii="Times New Roman" w:hAnsi="Times New Roman" w:cs="Times New Roman"/>
          <w:iCs/>
          <w:sz w:val="24"/>
          <w:szCs w:val="24"/>
        </w:rPr>
        <w:t>ovať</w:t>
      </w:r>
      <w:r w:rsidRPr="004110B3">
        <w:rPr>
          <w:rFonts w:ascii="Times New Roman" w:hAnsi="Times New Roman" w:cs="Times New Roman"/>
          <w:iCs/>
          <w:sz w:val="24"/>
          <w:szCs w:val="24"/>
        </w:rPr>
        <w:t xml:space="preserve"> systém duálneho vzdelávania</w:t>
      </w:r>
      <w:r w:rsidR="00A17288">
        <w:rPr>
          <w:rFonts w:ascii="Times New Roman" w:hAnsi="Times New Roman" w:cs="Times New Roman"/>
          <w:iCs/>
          <w:sz w:val="24"/>
          <w:szCs w:val="24"/>
        </w:rPr>
        <w:t xml:space="preserve"> aj</w:t>
      </w:r>
      <w:r w:rsidRPr="004110B3">
        <w:rPr>
          <w:rFonts w:ascii="Times New Roman" w:hAnsi="Times New Roman" w:cs="Times New Roman"/>
          <w:iCs/>
          <w:sz w:val="24"/>
          <w:szCs w:val="24"/>
        </w:rPr>
        <w:t xml:space="preserve"> letn</w:t>
      </w:r>
      <w:r w:rsidR="00A17288">
        <w:rPr>
          <w:rFonts w:ascii="Times New Roman" w:hAnsi="Times New Roman" w:cs="Times New Roman"/>
          <w:iCs/>
          <w:sz w:val="24"/>
          <w:szCs w:val="24"/>
        </w:rPr>
        <w:t>ými</w:t>
      </w:r>
      <w:r w:rsidRPr="004110B3">
        <w:rPr>
          <w:rFonts w:ascii="Times New Roman" w:hAnsi="Times New Roman" w:cs="Times New Roman"/>
          <w:iCs/>
          <w:sz w:val="24"/>
          <w:szCs w:val="24"/>
        </w:rPr>
        <w:t xml:space="preserve"> aktivit</w:t>
      </w:r>
      <w:r w:rsidR="00A17288">
        <w:rPr>
          <w:rFonts w:ascii="Times New Roman" w:hAnsi="Times New Roman" w:cs="Times New Roman"/>
          <w:iCs/>
          <w:sz w:val="24"/>
          <w:szCs w:val="24"/>
        </w:rPr>
        <w:t>ami</w:t>
      </w:r>
      <w:r w:rsidRPr="004110B3">
        <w:rPr>
          <w:rFonts w:ascii="Times New Roman" w:hAnsi="Times New Roman" w:cs="Times New Roman"/>
          <w:iCs/>
          <w:sz w:val="24"/>
          <w:szCs w:val="24"/>
        </w:rPr>
        <w:t xml:space="preserve"> (tábory), talent centr</w:t>
      </w:r>
      <w:r w:rsidR="00A17288">
        <w:rPr>
          <w:rFonts w:ascii="Times New Roman" w:hAnsi="Times New Roman" w:cs="Times New Roman"/>
          <w:iCs/>
          <w:sz w:val="24"/>
          <w:szCs w:val="24"/>
        </w:rPr>
        <w:t>ami</w:t>
      </w:r>
      <w:r w:rsidRPr="004110B3">
        <w:rPr>
          <w:rFonts w:ascii="Times New Roman" w:hAnsi="Times New Roman" w:cs="Times New Roman"/>
          <w:iCs/>
          <w:sz w:val="24"/>
          <w:szCs w:val="24"/>
        </w:rPr>
        <w:t>, mediáln</w:t>
      </w:r>
      <w:r w:rsidR="005C3D59">
        <w:rPr>
          <w:rFonts w:ascii="Times New Roman" w:hAnsi="Times New Roman" w:cs="Times New Roman"/>
          <w:iCs/>
          <w:sz w:val="24"/>
          <w:szCs w:val="24"/>
        </w:rPr>
        <w:t>e</w:t>
      </w:r>
      <w:r w:rsidR="009842FA">
        <w:rPr>
          <w:rFonts w:ascii="Times New Roman" w:hAnsi="Times New Roman" w:cs="Times New Roman"/>
          <w:iCs/>
          <w:sz w:val="24"/>
          <w:szCs w:val="24"/>
        </w:rPr>
        <w:t>, ako</w:t>
      </w:r>
      <w:r w:rsidR="005C3D59">
        <w:rPr>
          <w:rFonts w:ascii="Times New Roman" w:hAnsi="Times New Roman" w:cs="Times New Roman"/>
          <w:iCs/>
          <w:sz w:val="24"/>
          <w:szCs w:val="24"/>
        </w:rPr>
        <w:t xml:space="preserve"> aj prostredníctvom </w:t>
      </w:r>
      <w:r w:rsidRPr="004110B3">
        <w:rPr>
          <w:rFonts w:ascii="Times New Roman" w:hAnsi="Times New Roman" w:cs="Times New Roman"/>
          <w:iCs/>
          <w:sz w:val="24"/>
          <w:szCs w:val="24"/>
        </w:rPr>
        <w:t>S</w:t>
      </w:r>
      <w:r w:rsidR="00A17288">
        <w:rPr>
          <w:rFonts w:ascii="Times New Roman" w:hAnsi="Times New Roman" w:cs="Times New Roman"/>
          <w:iCs/>
          <w:sz w:val="24"/>
          <w:szCs w:val="24"/>
        </w:rPr>
        <w:t>LOVAKIA TRAVEL.</w:t>
      </w:r>
    </w:p>
    <w:p w14:paraId="01567895" w14:textId="1381B2A9" w:rsidR="009075E1" w:rsidRPr="00F01684" w:rsidRDefault="005C3D59" w:rsidP="00DD0DFE">
      <w:pPr>
        <w:pStyle w:val="Odsekzoznamu"/>
        <w:numPr>
          <w:ilvl w:val="0"/>
          <w:numId w:val="6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Zlepšiť </w:t>
      </w:r>
      <w:r w:rsidR="00A17288">
        <w:rPr>
          <w:rFonts w:ascii="Times New Roman" w:hAnsi="Times New Roman" w:cs="Times New Roman"/>
          <w:iCs/>
          <w:sz w:val="24"/>
          <w:szCs w:val="24"/>
        </w:rPr>
        <w:t>m</w:t>
      </w:r>
      <w:r w:rsidR="00F01684" w:rsidRPr="00F01684">
        <w:rPr>
          <w:rFonts w:ascii="Times New Roman" w:hAnsi="Times New Roman" w:cs="Times New Roman"/>
          <w:iCs/>
          <w:sz w:val="24"/>
          <w:szCs w:val="24"/>
        </w:rPr>
        <w:t>otivačn</w:t>
      </w:r>
      <w:r>
        <w:rPr>
          <w:rFonts w:ascii="Times New Roman" w:hAnsi="Times New Roman" w:cs="Times New Roman"/>
          <w:iCs/>
          <w:sz w:val="24"/>
          <w:szCs w:val="24"/>
        </w:rPr>
        <w:t>é</w:t>
      </w:r>
      <w:r w:rsidR="00F01684" w:rsidRPr="00F01684">
        <w:rPr>
          <w:rFonts w:ascii="Times New Roman" w:hAnsi="Times New Roman" w:cs="Times New Roman"/>
          <w:iCs/>
          <w:sz w:val="24"/>
          <w:szCs w:val="24"/>
        </w:rPr>
        <w:t xml:space="preserve"> benefit</w:t>
      </w:r>
      <w:r>
        <w:rPr>
          <w:rFonts w:ascii="Times New Roman" w:hAnsi="Times New Roman" w:cs="Times New Roman"/>
          <w:iCs/>
          <w:sz w:val="24"/>
          <w:szCs w:val="24"/>
        </w:rPr>
        <w:t>y</w:t>
      </w:r>
      <w:r w:rsidR="00F01684" w:rsidRPr="00F01684">
        <w:rPr>
          <w:rFonts w:ascii="Times New Roman" w:hAnsi="Times New Roman" w:cs="Times New Roman"/>
          <w:iCs/>
          <w:sz w:val="24"/>
          <w:szCs w:val="24"/>
        </w:rPr>
        <w:t xml:space="preserve"> pre </w:t>
      </w:r>
      <w:r w:rsidR="00A17288">
        <w:rPr>
          <w:rFonts w:ascii="Times New Roman" w:hAnsi="Times New Roman" w:cs="Times New Roman"/>
          <w:iCs/>
          <w:sz w:val="24"/>
          <w:szCs w:val="24"/>
        </w:rPr>
        <w:t>žiakov</w:t>
      </w:r>
      <w:r w:rsidR="00F01684" w:rsidRPr="00F01684">
        <w:rPr>
          <w:rFonts w:ascii="Times New Roman" w:hAnsi="Times New Roman" w:cs="Times New Roman"/>
          <w:iCs/>
          <w:sz w:val="24"/>
          <w:szCs w:val="24"/>
        </w:rPr>
        <w:t xml:space="preserve"> zo strany zamestnávateľ</w:t>
      </w:r>
      <w:r w:rsidR="00A17288">
        <w:rPr>
          <w:rFonts w:ascii="Times New Roman" w:hAnsi="Times New Roman" w:cs="Times New Roman"/>
          <w:iCs/>
          <w:sz w:val="24"/>
          <w:szCs w:val="24"/>
        </w:rPr>
        <w:t>ov</w:t>
      </w:r>
      <w:r w:rsidR="00F01684" w:rsidRPr="00F01684">
        <w:rPr>
          <w:rFonts w:ascii="Times New Roman" w:hAnsi="Times New Roman" w:cs="Times New Roman"/>
          <w:iCs/>
          <w:sz w:val="24"/>
          <w:szCs w:val="24"/>
        </w:rPr>
        <w:t xml:space="preserve"> (finančná motivácia, materiálové zabezpečenie, istota pracovného pomeru po skončení štúdia...)</w:t>
      </w:r>
      <w:r w:rsidR="009842FA">
        <w:rPr>
          <w:rFonts w:ascii="Times New Roman" w:hAnsi="Times New Roman" w:cs="Times New Roman"/>
          <w:iCs/>
          <w:sz w:val="24"/>
          <w:szCs w:val="24"/>
        </w:rPr>
        <w:t>.</w:t>
      </w:r>
    </w:p>
    <w:p w14:paraId="6D5C8AD9" w14:textId="71AFB7D6" w:rsidR="0015324B" w:rsidRDefault="00A17288" w:rsidP="00DD0DFE">
      <w:pPr>
        <w:pStyle w:val="Odsekzoznamu"/>
        <w:numPr>
          <w:ilvl w:val="0"/>
          <w:numId w:val="6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Zvyšova</w:t>
      </w:r>
      <w:r w:rsidR="005C3D59">
        <w:rPr>
          <w:rFonts w:ascii="Times New Roman" w:hAnsi="Times New Roman" w:cs="Times New Roman"/>
          <w:iCs/>
          <w:sz w:val="24"/>
          <w:szCs w:val="24"/>
        </w:rPr>
        <w:t xml:space="preserve">ť </w:t>
      </w:r>
      <w:r>
        <w:rPr>
          <w:rFonts w:ascii="Times New Roman" w:hAnsi="Times New Roman" w:cs="Times New Roman"/>
          <w:iCs/>
          <w:sz w:val="24"/>
          <w:szCs w:val="24"/>
        </w:rPr>
        <w:t>b</w:t>
      </w:r>
      <w:r w:rsidR="001D51F4" w:rsidRPr="001D51F4">
        <w:rPr>
          <w:rFonts w:ascii="Times New Roman" w:hAnsi="Times New Roman" w:cs="Times New Roman"/>
          <w:iCs/>
          <w:sz w:val="24"/>
          <w:szCs w:val="24"/>
        </w:rPr>
        <w:t>enefit</w:t>
      </w:r>
      <w:r w:rsidR="005C3D59">
        <w:rPr>
          <w:rFonts w:ascii="Times New Roman" w:hAnsi="Times New Roman" w:cs="Times New Roman"/>
          <w:iCs/>
          <w:sz w:val="24"/>
          <w:szCs w:val="24"/>
        </w:rPr>
        <w:t>y</w:t>
      </w:r>
      <w:r w:rsidR="001D51F4" w:rsidRPr="001D51F4">
        <w:rPr>
          <w:rFonts w:ascii="Times New Roman" w:hAnsi="Times New Roman" w:cs="Times New Roman"/>
          <w:iCs/>
          <w:sz w:val="24"/>
          <w:szCs w:val="24"/>
        </w:rPr>
        <w:t xml:space="preserve"> pre zamestnávateľov zapojených do duálneho systému (príspevok na žiaka, daňový bonus...)</w:t>
      </w:r>
      <w:r w:rsidR="009842FA">
        <w:rPr>
          <w:rFonts w:ascii="Times New Roman" w:hAnsi="Times New Roman" w:cs="Times New Roman"/>
          <w:iCs/>
          <w:sz w:val="24"/>
          <w:szCs w:val="24"/>
        </w:rPr>
        <w:t>.</w:t>
      </w:r>
    </w:p>
    <w:p w14:paraId="4440771C" w14:textId="683A544B" w:rsidR="00A17288" w:rsidRPr="005849BA" w:rsidRDefault="00A17288" w:rsidP="00DD0DFE">
      <w:pPr>
        <w:pStyle w:val="Odsekzoznamu"/>
        <w:numPr>
          <w:ilvl w:val="0"/>
          <w:numId w:val="6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49BA">
        <w:rPr>
          <w:rFonts w:ascii="Times New Roman" w:hAnsi="Times New Roman" w:cs="Times New Roman"/>
          <w:iCs/>
          <w:sz w:val="24"/>
          <w:szCs w:val="24"/>
        </w:rPr>
        <w:t>Sociálna inklúzia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vzdelávať a zamestnávať </w:t>
      </w:r>
      <w:r w:rsidR="005C3D59">
        <w:rPr>
          <w:rFonts w:ascii="Times New Roman" w:hAnsi="Times New Roman" w:cs="Times New Roman"/>
          <w:iCs/>
          <w:sz w:val="24"/>
          <w:szCs w:val="24"/>
        </w:rPr>
        <w:t xml:space="preserve">aj </w:t>
      </w:r>
      <w:r>
        <w:rPr>
          <w:rFonts w:ascii="Times New Roman" w:hAnsi="Times New Roman" w:cs="Times New Roman"/>
          <w:iCs/>
          <w:sz w:val="24"/>
          <w:szCs w:val="24"/>
        </w:rPr>
        <w:t>žiakov so sociálnym znevýhodnením</w:t>
      </w:r>
      <w:r w:rsidR="004E5229">
        <w:rPr>
          <w:rFonts w:ascii="Times New Roman" w:hAnsi="Times New Roman" w:cs="Times New Roman"/>
          <w:iCs/>
          <w:sz w:val="24"/>
          <w:szCs w:val="24"/>
        </w:rPr>
        <w:t xml:space="preserve"> (spoločnosť nie je na sociálnu inklúziu v cestovnom ruchu pripravená)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124792CF" w14:textId="698FC5A0" w:rsidR="00C53D6A" w:rsidRPr="00A17288" w:rsidRDefault="00A17288" w:rsidP="00DD0DFE">
      <w:pPr>
        <w:pStyle w:val="Odsekzoznamu"/>
        <w:numPr>
          <w:ilvl w:val="0"/>
          <w:numId w:val="6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88">
        <w:rPr>
          <w:rFonts w:ascii="Times New Roman" w:hAnsi="Times New Roman" w:cs="Times New Roman"/>
          <w:iCs/>
          <w:sz w:val="24"/>
          <w:szCs w:val="24"/>
        </w:rPr>
        <w:t>N</w:t>
      </w:r>
      <w:r w:rsidR="002833C1" w:rsidRPr="00A17288">
        <w:rPr>
          <w:rFonts w:ascii="Times New Roman" w:hAnsi="Times New Roman" w:cs="Times New Roman"/>
          <w:iCs/>
          <w:sz w:val="24"/>
          <w:szCs w:val="24"/>
        </w:rPr>
        <w:t>edostatok odborníkov z</w:t>
      </w:r>
      <w:r w:rsidRPr="00A17288">
        <w:rPr>
          <w:rFonts w:ascii="Times New Roman" w:hAnsi="Times New Roman" w:cs="Times New Roman"/>
          <w:iCs/>
          <w:sz w:val="24"/>
          <w:szCs w:val="24"/>
        </w:rPr>
        <w:t> </w:t>
      </w:r>
      <w:r w:rsidR="002833C1" w:rsidRPr="00A17288">
        <w:rPr>
          <w:rFonts w:ascii="Times New Roman" w:hAnsi="Times New Roman" w:cs="Times New Roman"/>
          <w:iCs/>
          <w:sz w:val="24"/>
          <w:szCs w:val="24"/>
        </w:rPr>
        <w:t>praxe</w:t>
      </w:r>
      <w:r w:rsidRPr="00A17288">
        <w:rPr>
          <w:rFonts w:ascii="Times New Roman" w:hAnsi="Times New Roman" w:cs="Times New Roman"/>
          <w:iCs/>
          <w:sz w:val="24"/>
          <w:szCs w:val="24"/>
        </w:rPr>
        <w:t xml:space="preserve"> na vzdelávacie účely</w:t>
      </w:r>
      <w:r w:rsidR="005C3D59">
        <w:rPr>
          <w:rFonts w:ascii="Times New Roman" w:hAnsi="Times New Roman" w:cs="Times New Roman"/>
          <w:iCs/>
          <w:sz w:val="24"/>
          <w:szCs w:val="24"/>
        </w:rPr>
        <w:t xml:space="preserve"> – posilniť proces </w:t>
      </w:r>
      <w:r w:rsidR="004E5229">
        <w:rPr>
          <w:rFonts w:ascii="Times New Roman" w:hAnsi="Times New Roman" w:cs="Times New Roman"/>
          <w:iCs/>
          <w:sz w:val="24"/>
          <w:szCs w:val="24"/>
        </w:rPr>
        <w:t>ich získavania</w:t>
      </w:r>
      <w:r w:rsidRPr="00A17288">
        <w:rPr>
          <w:rFonts w:ascii="Times New Roman" w:hAnsi="Times New Roman" w:cs="Times New Roman"/>
          <w:iCs/>
          <w:sz w:val="24"/>
          <w:szCs w:val="24"/>
        </w:rPr>
        <w:t>.</w:t>
      </w:r>
    </w:p>
    <w:p w14:paraId="6D0E4D7C" w14:textId="538E836C" w:rsidR="00A17288" w:rsidRDefault="00A17288" w:rsidP="00DD0DF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841">
        <w:rPr>
          <w:rFonts w:ascii="Times New Roman" w:hAnsi="Times New Roman" w:cs="Times New Roman"/>
          <w:b/>
          <w:sz w:val="24"/>
          <w:szCs w:val="24"/>
        </w:rPr>
        <w:t xml:space="preserve">Závery z workshopu: </w:t>
      </w:r>
    </w:p>
    <w:p w14:paraId="1699356B" w14:textId="563AAAEF" w:rsidR="0015324B" w:rsidRPr="00A03841" w:rsidRDefault="00635F10" w:rsidP="00DD0DFE">
      <w:pPr>
        <w:pStyle w:val="Odsekzoznamu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Workshop poukázal na </w:t>
      </w:r>
      <w:r w:rsidR="0015324B" w:rsidRPr="00A03841">
        <w:rPr>
          <w:rFonts w:ascii="Times New Roman" w:hAnsi="Times New Roman" w:cs="Times New Roman"/>
          <w:b/>
          <w:bCs/>
          <w:sz w:val="24"/>
          <w:szCs w:val="24"/>
        </w:rPr>
        <w:t>nevyhnutn</w:t>
      </w:r>
      <w:r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osť </w:t>
      </w:r>
      <w:r w:rsidR="0015324B" w:rsidRPr="00A03841">
        <w:rPr>
          <w:rFonts w:ascii="Times New Roman" w:hAnsi="Times New Roman" w:cs="Times New Roman"/>
          <w:b/>
          <w:bCs/>
          <w:sz w:val="24"/>
          <w:szCs w:val="24"/>
        </w:rPr>
        <w:t>pravideln</w:t>
      </w:r>
      <w:r w:rsidRPr="00A03841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15324B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EE0" w:rsidRPr="00A03841">
        <w:rPr>
          <w:rFonts w:ascii="Times New Roman" w:hAnsi="Times New Roman" w:cs="Times New Roman"/>
          <w:b/>
          <w:bCs/>
          <w:sz w:val="24"/>
          <w:szCs w:val="24"/>
        </w:rPr>
        <w:t>spoluprác</w:t>
      </w:r>
      <w:r w:rsidRPr="00A0384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C1EE0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5324B" w:rsidRPr="00A03841">
        <w:rPr>
          <w:rFonts w:ascii="Times New Roman" w:hAnsi="Times New Roman" w:cs="Times New Roman"/>
          <w:b/>
          <w:bCs/>
          <w:sz w:val="24"/>
          <w:szCs w:val="24"/>
        </w:rPr>
        <w:t>výmen</w:t>
      </w:r>
      <w:r w:rsidRPr="00A0384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15324B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 skúseností a poznatkov odborníkov pr</w:t>
      </w:r>
      <w:r w:rsidR="00EC1EE0" w:rsidRPr="00A038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5324B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EE0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riešení </w:t>
      </w:r>
      <w:r w:rsidR="0015324B" w:rsidRPr="00A03841">
        <w:rPr>
          <w:rFonts w:ascii="Times New Roman" w:hAnsi="Times New Roman" w:cs="Times New Roman"/>
          <w:b/>
          <w:bCs/>
          <w:sz w:val="24"/>
          <w:szCs w:val="24"/>
        </w:rPr>
        <w:t>efektívne</w:t>
      </w:r>
      <w:r w:rsidR="00EC1EE0" w:rsidRPr="00A03841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5324B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4D38BC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odpory systému duálneho vzdelávania </w:t>
      </w:r>
      <w:r w:rsidR="00A03841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pre </w:t>
      </w:r>
      <w:r w:rsidR="004D38BC" w:rsidRPr="00A03841">
        <w:rPr>
          <w:rFonts w:ascii="Times New Roman" w:hAnsi="Times New Roman" w:cs="Times New Roman"/>
          <w:b/>
          <w:bCs/>
          <w:sz w:val="24"/>
          <w:szCs w:val="24"/>
        </w:rPr>
        <w:t>cestovn</w:t>
      </w:r>
      <w:r w:rsidR="00A03841" w:rsidRPr="00A03841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="004D38BC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 ruch. </w:t>
      </w:r>
      <w:r w:rsidR="00EC1EE0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A30D16" w14:textId="77777777" w:rsidR="00B11639" w:rsidRPr="00A03841" w:rsidRDefault="00B11639" w:rsidP="00DD0DFE">
      <w:pPr>
        <w:pStyle w:val="Odsekzoznamu"/>
        <w:spacing w:after="120" w:line="240" w:lineRule="auto"/>
        <w:ind w:left="71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039B5D9" w14:textId="03F1531C" w:rsidR="00DE7E5A" w:rsidRPr="00A03841" w:rsidRDefault="00635F10" w:rsidP="00DD0DFE">
      <w:pPr>
        <w:pStyle w:val="Odsekzoznamu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Je naďalej potrebná pravidelná podpora </w:t>
      </w:r>
      <w:r w:rsidR="00DE7E5A" w:rsidRPr="00A03841">
        <w:rPr>
          <w:rFonts w:ascii="Times New Roman" w:hAnsi="Times New Roman" w:cs="Times New Roman"/>
          <w:b/>
          <w:bCs/>
          <w:sz w:val="24"/>
          <w:szCs w:val="24"/>
        </w:rPr>
        <w:t>legislatívn</w:t>
      </w:r>
      <w:r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ych a koncepčných </w:t>
      </w:r>
      <w:r w:rsidR="00DE7E5A" w:rsidRPr="00A03841">
        <w:rPr>
          <w:rFonts w:ascii="Times New Roman" w:hAnsi="Times New Roman" w:cs="Times New Roman"/>
          <w:b/>
          <w:bCs/>
          <w:sz w:val="24"/>
          <w:szCs w:val="24"/>
        </w:rPr>
        <w:t>zm</w:t>
      </w:r>
      <w:r w:rsidRPr="00A038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E7E5A" w:rsidRPr="00A03841">
        <w:rPr>
          <w:rFonts w:ascii="Times New Roman" w:hAnsi="Times New Roman" w:cs="Times New Roman"/>
          <w:b/>
          <w:bCs/>
          <w:sz w:val="24"/>
          <w:szCs w:val="24"/>
        </w:rPr>
        <w:t>en vytvárajúc</w:t>
      </w:r>
      <w:r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ich </w:t>
      </w:r>
      <w:r w:rsidR="00DE7E5A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podmienky na </w:t>
      </w:r>
      <w:r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skvalitnenie </w:t>
      </w:r>
      <w:r w:rsidR="00DE7E5A" w:rsidRPr="00A03841">
        <w:rPr>
          <w:rFonts w:ascii="Times New Roman" w:hAnsi="Times New Roman" w:cs="Times New Roman"/>
          <w:b/>
          <w:bCs/>
          <w:sz w:val="24"/>
          <w:szCs w:val="24"/>
        </w:rPr>
        <w:t>odborné</w:t>
      </w:r>
      <w:r w:rsidRPr="00A03841">
        <w:rPr>
          <w:rFonts w:ascii="Times New Roman" w:hAnsi="Times New Roman" w:cs="Times New Roman"/>
          <w:b/>
          <w:bCs/>
          <w:sz w:val="24"/>
          <w:szCs w:val="24"/>
        </w:rPr>
        <w:t>ho</w:t>
      </w:r>
      <w:r w:rsidR="00DE7E5A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 vzdelávani</w:t>
      </w:r>
      <w:r w:rsidRPr="00A0384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E7E5A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8BC" w:rsidRPr="00A03841">
        <w:rPr>
          <w:rFonts w:ascii="Times New Roman" w:hAnsi="Times New Roman" w:cs="Times New Roman"/>
          <w:b/>
          <w:bCs/>
          <w:sz w:val="24"/>
          <w:szCs w:val="24"/>
        </w:rPr>
        <w:t>vrátane duálneho vzdelávania</w:t>
      </w:r>
      <w:r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 pre</w:t>
      </w:r>
      <w:r w:rsidR="004D38BC" w:rsidRPr="00A03841">
        <w:rPr>
          <w:rFonts w:ascii="Times New Roman" w:hAnsi="Times New Roman" w:cs="Times New Roman"/>
          <w:b/>
          <w:bCs/>
          <w:sz w:val="24"/>
          <w:szCs w:val="24"/>
        </w:rPr>
        <w:t> cestovn</w:t>
      </w:r>
      <w:r w:rsidRPr="00A03841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="004D38BC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 ruch. </w:t>
      </w:r>
      <w:r w:rsidR="00DE7E5A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0209CA" w14:textId="77777777" w:rsidR="00B11639" w:rsidRPr="00223553" w:rsidRDefault="00B11639" w:rsidP="00DD0DFE">
      <w:pPr>
        <w:pStyle w:val="Odsekzoznamu"/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63E80EC" w14:textId="1E73485A" w:rsidR="0015324B" w:rsidRPr="00A03841" w:rsidRDefault="0015324B" w:rsidP="00DD0DFE">
      <w:pPr>
        <w:pStyle w:val="Odsekzoznamu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Propagácia </w:t>
      </w:r>
      <w:r w:rsidR="004D38BC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duálneho vzdelávania pre cestovný ruch </w:t>
      </w:r>
      <w:r w:rsidR="00B11639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s využitím </w:t>
      </w:r>
      <w:r w:rsidR="004D38BC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všetkých dostupných prostriedkov a možností vrátane sociálnych </w:t>
      </w:r>
      <w:r w:rsidR="00B11639" w:rsidRPr="00A03841">
        <w:rPr>
          <w:rFonts w:ascii="Times New Roman" w:hAnsi="Times New Roman" w:cs="Times New Roman"/>
          <w:b/>
          <w:bCs/>
          <w:sz w:val="24"/>
          <w:szCs w:val="24"/>
        </w:rPr>
        <w:t>siet</w:t>
      </w:r>
      <w:r w:rsidR="004D38BC" w:rsidRPr="00A03841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635F10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E5A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má byť zo strany  subjektov participujúcich na </w:t>
      </w:r>
      <w:r w:rsidR="00A55684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odbornej príprave </w:t>
      </w:r>
      <w:r w:rsidR="00DE7E5A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posilnená. </w:t>
      </w:r>
      <w:r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E49ED9" w14:textId="77777777" w:rsidR="00B11639" w:rsidRPr="00A03841" w:rsidRDefault="00B11639" w:rsidP="00DD0DFE">
      <w:pPr>
        <w:pStyle w:val="Odsekzoznamu"/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BAEBEC0" w14:textId="0407064A" w:rsidR="00B11639" w:rsidRPr="00A03841" w:rsidRDefault="00B11639" w:rsidP="00DD0DFE">
      <w:pPr>
        <w:pStyle w:val="Odsekzoznamu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841">
        <w:rPr>
          <w:rFonts w:ascii="Times New Roman" w:hAnsi="Times New Roman" w:cs="Times New Roman"/>
          <w:b/>
          <w:bCs/>
          <w:sz w:val="24"/>
          <w:szCs w:val="24"/>
        </w:rPr>
        <w:t>Je potrebné po</w:t>
      </w:r>
      <w:r w:rsidR="00F833F7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dporovať </w:t>
      </w:r>
      <w:r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efektívnu </w:t>
      </w:r>
      <w:r w:rsidR="0015324B" w:rsidRPr="00A03841">
        <w:rPr>
          <w:rFonts w:ascii="Times New Roman" w:hAnsi="Times New Roman" w:cs="Times New Roman"/>
          <w:b/>
          <w:bCs/>
          <w:sz w:val="24"/>
          <w:szCs w:val="24"/>
        </w:rPr>
        <w:t>spoluprác</w:t>
      </w:r>
      <w:r w:rsidRPr="00A0384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5324B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 škôl</w:t>
      </w:r>
      <w:r w:rsidR="00635F10" w:rsidRPr="00A038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5324B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 zamestnávateľov</w:t>
      </w:r>
      <w:r w:rsidR="00635F10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A03841" w:rsidRPr="00A038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35F10" w:rsidRPr="00A03841">
        <w:rPr>
          <w:rFonts w:ascii="Times New Roman" w:hAnsi="Times New Roman" w:cs="Times New Roman"/>
          <w:b/>
          <w:bCs/>
          <w:sz w:val="24"/>
          <w:szCs w:val="24"/>
        </w:rPr>
        <w:t>rodičov</w:t>
      </w:r>
      <w:r w:rsidR="00A03841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 v rámci duálneho vzdelávania</w:t>
      </w:r>
      <w:r w:rsidR="007354C9" w:rsidRPr="00A03841">
        <w:rPr>
          <w:rFonts w:ascii="Times New Roman" w:hAnsi="Times New Roman" w:cs="Times New Roman"/>
          <w:b/>
          <w:bCs/>
          <w:sz w:val="24"/>
          <w:szCs w:val="24"/>
        </w:rPr>
        <w:t>, ktor</w:t>
      </w:r>
      <w:r w:rsidRPr="00A03841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="0015324B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 je nevyhnutnou súčasťou kvalitnej prípravy budúcich </w:t>
      </w:r>
      <w:r w:rsidR="00635F10" w:rsidRPr="00A03841">
        <w:rPr>
          <w:rFonts w:ascii="Times New Roman" w:hAnsi="Times New Roman" w:cs="Times New Roman"/>
          <w:b/>
          <w:bCs/>
          <w:sz w:val="24"/>
          <w:szCs w:val="24"/>
        </w:rPr>
        <w:t>zamestnancov pre cestovný</w:t>
      </w:r>
      <w:r w:rsidR="00A03841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F10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ruch </w:t>
      </w:r>
      <w:r w:rsidR="00A03841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s cieľom </w:t>
      </w:r>
      <w:r w:rsidR="00DE7E5A" w:rsidRPr="00A03841">
        <w:rPr>
          <w:rFonts w:ascii="Times New Roman" w:hAnsi="Times New Roman" w:cs="Times New Roman"/>
          <w:b/>
          <w:bCs/>
          <w:sz w:val="24"/>
          <w:szCs w:val="24"/>
        </w:rPr>
        <w:t>elimin</w:t>
      </w:r>
      <w:r w:rsidR="00A03841" w:rsidRPr="00A03841">
        <w:rPr>
          <w:rFonts w:ascii="Times New Roman" w:hAnsi="Times New Roman" w:cs="Times New Roman"/>
          <w:b/>
          <w:bCs/>
          <w:sz w:val="24"/>
          <w:szCs w:val="24"/>
        </w:rPr>
        <w:t>ovať</w:t>
      </w:r>
      <w:r w:rsidR="00DE7E5A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 nedostat</w:t>
      </w:r>
      <w:r w:rsidR="00A03841" w:rsidRPr="00A0384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E7E5A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="00A03841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pracovnej sily </w:t>
      </w:r>
      <w:r w:rsidR="00A03841">
        <w:rPr>
          <w:rFonts w:ascii="Times New Roman" w:hAnsi="Times New Roman" w:cs="Times New Roman"/>
          <w:b/>
          <w:bCs/>
          <w:sz w:val="24"/>
          <w:szCs w:val="24"/>
        </w:rPr>
        <w:t xml:space="preserve">v sektore </w:t>
      </w:r>
      <w:r w:rsidR="00A03841" w:rsidRPr="00A03841">
        <w:rPr>
          <w:rFonts w:ascii="Times New Roman" w:hAnsi="Times New Roman" w:cs="Times New Roman"/>
          <w:b/>
          <w:bCs/>
          <w:sz w:val="24"/>
          <w:szCs w:val="24"/>
        </w:rPr>
        <w:t>v </w:t>
      </w:r>
      <w:r w:rsidR="00B05D1A" w:rsidRPr="00A03841">
        <w:rPr>
          <w:rFonts w:ascii="Times New Roman" w:hAnsi="Times New Roman" w:cs="Times New Roman"/>
          <w:b/>
          <w:bCs/>
          <w:sz w:val="24"/>
          <w:szCs w:val="24"/>
        </w:rPr>
        <w:t>čo najkratšom čase</w:t>
      </w:r>
      <w:r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5324B" w:rsidRPr="00A0384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09D8B660" w14:textId="77777777" w:rsidR="0015324B" w:rsidRPr="00FA6136" w:rsidRDefault="0015324B" w:rsidP="00DD0DFE">
      <w:pPr>
        <w:pStyle w:val="Odsekzoznamu"/>
        <w:spacing w:after="120" w:line="240" w:lineRule="auto"/>
        <w:jc w:val="both"/>
        <w:rPr>
          <w:rFonts w:ascii="Times New Roman" w:hAnsi="Times New Roman" w:cs="Times New Roman"/>
          <w:b/>
          <w:color w:val="5B9BD5" w:themeColor="accent1"/>
          <w:sz w:val="16"/>
          <w:szCs w:val="16"/>
        </w:rPr>
      </w:pPr>
      <w:r w:rsidRPr="00FA6136"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  <w:t xml:space="preserve">   </w:t>
      </w:r>
    </w:p>
    <w:p w14:paraId="7F74B2F0" w14:textId="77777777" w:rsidR="0015324B" w:rsidRPr="006F16AD" w:rsidRDefault="0015324B" w:rsidP="00DD0DF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019CF8" w14:textId="35EBDC1D" w:rsidR="0015324B" w:rsidRPr="006F16AD" w:rsidRDefault="00E64447" w:rsidP="00DD0DFE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16AD">
        <w:rPr>
          <w:rFonts w:ascii="Times New Roman" w:hAnsi="Times New Roman" w:cs="Times New Roman"/>
          <w:iCs/>
          <w:sz w:val="24"/>
          <w:szCs w:val="24"/>
        </w:rPr>
        <w:t xml:space="preserve">Bratislava </w:t>
      </w:r>
      <w:r w:rsidR="00A03841">
        <w:rPr>
          <w:rFonts w:ascii="Times New Roman" w:hAnsi="Times New Roman" w:cs="Times New Roman"/>
          <w:iCs/>
          <w:sz w:val="24"/>
          <w:szCs w:val="24"/>
        </w:rPr>
        <w:t>22</w:t>
      </w:r>
      <w:r w:rsidRPr="006F16AD">
        <w:rPr>
          <w:rFonts w:ascii="Times New Roman" w:hAnsi="Times New Roman" w:cs="Times New Roman"/>
          <w:iCs/>
          <w:sz w:val="24"/>
          <w:szCs w:val="24"/>
        </w:rPr>
        <w:t>.</w:t>
      </w:r>
      <w:r w:rsidR="00A03841">
        <w:rPr>
          <w:rFonts w:ascii="Times New Roman" w:hAnsi="Times New Roman" w:cs="Times New Roman"/>
          <w:iCs/>
          <w:sz w:val="24"/>
          <w:szCs w:val="24"/>
        </w:rPr>
        <w:t xml:space="preserve"> 12. </w:t>
      </w:r>
      <w:r w:rsidRPr="006F16AD">
        <w:rPr>
          <w:rFonts w:ascii="Times New Roman" w:hAnsi="Times New Roman" w:cs="Times New Roman"/>
          <w:iCs/>
          <w:sz w:val="24"/>
          <w:szCs w:val="24"/>
        </w:rPr>
        <w:t>202</w:t>
      </w:r>
      <w:r w:rsidR="00A03841">
        <w:rPr>
          <w:rFonts w:ascii="Times New Roman" w:hAnsi="Times New Roman" w:cs="Times New Roman"/>
          <w:iCs/>
          <w:sz w:val="24"/>
          <w:szCs w:val="24"/>
        </w:rPr>
        <w:t>3</w:t>
      </w:r>
    </w:p>
    <w:p w14:paraId="1EC4036C" w14:textId="77777777" w:rsidR="00A03841" w:rsidRDefault="00A03841" w:rsidP="00F534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7EFB2A1" w14:textId="3E069D0E" w:rsidR="00A21EA2" w:rsidRDefault="00052BFE" w:rsidP="00F534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Zapísali: </w:t>
      </w:r>
      <w:r w:rsidR="00A03841">
        <w:rPr>
          <w:rFonts w:ascii="Times New Roman" w:hAnsi="Times New Roman" w:cs="Times New Roman"/>
          <w:iCs/>
          <w:sz w:val="24"/>
          <w:szCs w:val="24"/>
        </w:rPr>
        <w:t>Mgr. Katarína Kubáňová</w:t>
      </w:r>
    </w:p>
    <w:p w14:paraId="51A4B0D7" w14:textId="2C4D22F7" w:rsidR="00A21EA2" w:rsidRDefault="00A21EA2" w:rsidP="00F534A3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zamestnankyňa odboru vzdelávania MD SR</w:t>
      </w:r>
    </w:p>
    <w:p w14:paraId="36210697" w14:textId="77777777" w:rsidR="00A21EA2" w:rsidRDefault="00A21EA2" w:rsidP="00F534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="00052BFE">
        <w:rPr>
          <w:rFonts w:ascii="Times New Roman" w:hAnsi="Times New Roman" w:cs="Times New Roman"/>
          <w:iCs/>
          <w:sz w:val="24"/>
          <w:szCs w:val="24"/>
        </w:rPr>
        <w:t>Mgr. Csilla Krnáčová</w:t>
      </w:r>
    </w:p>
    <w:p w14:paraId="2C06AA92" w14:textId="6DCF1FDF" w:rsidR="00052BFE" w:rsidRDefault="00A21EA2" w:rsidP="00F534A3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052BF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riaditeľka </w:t>
      </w:r>
      <w:r w:rsidR="00052BFE">
        <w:rPr>
          <w:rFonts w:ascii="Times New Roman" w:hAnsi="Times New Roman" w:cs="Times New Roman"/>
          <w:iCs/>
          <w:sz w:val="24"/>
          <w:szCs w:val="24"/>
        </w:rPr>
        <w:t>odbor</w:t>
      </w:r>
      <w:r>
        <w:rPr>
          <w:rFonts w:ascii="Times New Roman" w:hAnsi="Times New Roman" w:cs="Times New Roman"/>
          <w:iCs/>
          <w:sz w:val="24"/>
          <w:szCs w:val="24"/>
        </w:rPr>
        <w:t>u</w:t>
      </w:r>
      <w:r w:rsidR="00052BFE">
        <w:rPr>
          <w:rFonts w:ascii="Times New Roman" w:hAnsi="Times New Roman" w:cs="Times New Roman"/>
          <w:iCs/>
          <w:sz w:val="24"/>
          <w:szCs w:val="24"/>
        </w:rPr>
        <w:t xml:space="preserve"> vzdelávania</w:t>
      </w:r>
      <w:r>
        <w:rPr>
          <w:rFonts w:ascii="Times New Roman" w:hAnsi="Times New Roman" w:cs="Times New Roman"/>
          <w:iCs/>
          <w:sz w:val="24"/>
          <w:szCs w:val="24"/>
        </w:rPr>
        <w:t xml:space="preserve"> MD SR</w:t>
      </w:r>
    </w:p>
    <w:p w14:paraId="16CA631B" w14:textId="77777777" w:rsidR="00A21EA2" w:rsidRDefault="00A21EA2" w:rsidP="00F534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A2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bac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1B5"/>
    <w:multiLevelType w:val="multilevel"/>
    <w:tmpl w:val="55FC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eastAsia="Times New Roman" w:hAnsi="Roboto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9760F"/>
    <w:multiLevelType w:val="hybridMultilevel"/>
    <w:tmpl w:val="77AA2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813CF"/>
    <w:multiLevelType w:val="hybridMultilevel"/>
    <w:tmpl w:val="2EF4CA58"/>
    <w:lvl w:ilvl="0" w:tplc="16FAEF84">
      <w:start w:val="269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33221"/>
    <w:multiLevelType w:val="hybridMultilevel"/>
    <w:tmpl w:val="AE9645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D25F4"/>
    <w:multiLevelType w:val="hybridMultilevel"/>
    <w:tmpl w:val="52AAA0A8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CBF76F9"/>
    <w:multiLevelType w:val="hybridMultilevel"/>
    <w:tmpl w:val="9208A200"/>
    <w:lvl w:ilvl="0" w:tplc="302A17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1C"/>
    <w:rsid w:val="00025A8B"/>
    <w:rsid w:val="000475B4"/>
    <w:rsid w:val="00052BFE"/>
    <w:rsid w:val="00052DCF"/>
    <w:rsid w:val="000B1891"/>
    <w:rsid w:val="000C3239"/>
    <w:rsid w:val="000C58AB"/>
    <w:rsid w:val="000C594B"/>
    <w:rsid w:val="000D0FBC"/>
    <w:rsid w:val="000E0D56"/>
    <w:rsid w:val="000E6D0B"/>
    <w:rsid w:val="0010344D"/>
    <w:rsid w:val="00104936"/>
    <w:rsid w:val="00123C8D"/>
    <w:rsid w:val="00131630"/>
    <w:rsid w:val="00143258"/>
    <w:rsid w:val="0015324B"/>
    <w:rsid w:val="00167DC1"/>
    <w:rsid w:val="001B4541"/>
    <w:rsid w:val="001B4CB9"/>
    <w:rsid w:val="001C0E75"/>
    <w:rsid w:val="001D51F4"/>
    <w:rsid w:val="001E555E"/>
    <w:rsid w:val="001F6177"/>
    <w:rsid w:val="002016D0"/>
    <w:rsid w:val="00202948"/>
    <w:rsid w:val="00213817"/>
    <w:rsid w:val="00214FAC"/>
    <w:rsid w:val="00223553"/>
    <w:rsid w:val="00227D09"/>
    <w:rsid w:val="002340D3"/>
    <w:rsid w:val="002650C1"/>
    <w:rsid w:val="00270795"/>
    <w:rsid w:val="00280973"/>
    <w:rsid w:val="002833C1"/>
    <w:rsid w:val="002A5686"/>
    <w:rsid w:val="002B34EC"/>
    <w:rsid w:val="002F347B"/>
    <w:rsid w:val="003149E5"/>
    <w:rsid w:val="00315E01"/>
    <w:rsid w:val="003259CD"/>
    <w:rsid w:val="003348FF"/>
    <w:rsid w:val="00340645"/>
    <w:rsid w:val="00346A00"/>
    <w:rsid w:val="00365E6D"/>
    <w:rsid w:val="00367CA5"/>
    <w:rsid w:val="003751C8"/>
    <w:rsid w:val="00383BFA"/>
    <w:rsid w:val="00392E3A"/>
    <w:rsid w:val="00394A9E"/>
    <w:rsid w:val="0039600A"/>
    <w:rsid w:val="003C0C7D"/>
    <w:rsid w:val="003C3772"/>
    <w:rsid w:val="003D31E0"/>
    <w:rsid w:val="003E5048"/>
    <w:rsid w:val="00404965"/>
    <w:rsid w:val="004110B3"/>
    <w:rsid w:val="00421943"/>
    <w:rsid w:val="004240B3"/>
    <w:rsid w:val="00424AA8"/>
    <w:rsid w:val="004442BF"/>
    <w:rsid w:val="0049229C"/>
    <w:rsid w:val="00493AD4"/>
    <w:rsid w:val="004A787A"/>
    <w:rsid w:val="004B6200"/>
    <w:rsid w:val="004C1E0F"/>
    <w:rsid w:val="004D38BC"/>
    <w:rsid w:val="004E3F58"/>
    <w:rsid w:val="004E5229"/>
    <w:rsid w:val="005139A4"/>
    <w:rsid w:val="0051519C"/>
    <w:rsid w:val="00523AB6"/>
    <w:rsid w:val="005432F4"/>
    <w:rsid w:val="00545A60"/>
    <w:rsid w:val="00552FF6"/>
    <w:rsid w:val="005602B4"/>
    <w:rsid w:val="005849BA"/>
    <w:rsid w:val="005A3212"/>
    <w:rsid w:val="005B195C"/>
    <w:rsid w:val="005C3D59"/>
    <w:rsid w:val="005C46B1"/>
    <w:rsid w:val="005D1995"/>
    <w:rsid w:val="005D3E92"/>
    <w:rsid w:val="005E4D30"/>
    <w:rsid w:val="005E6393"/>
    <w:rsid w:val="005F50F9"/>
    <w:rsid w:val="00616845"/>
    <w:rsid w:val="00622228"/>
    <w:rsid w:val="00622AB6"/>
    <w:rsid w:val="00635F10"/>
    <w:rsid w:val="00691E1B"/>
    <w:rsid w:val="006922BB"/>
    <w:rsid w:val="006A15E3"/>
    <w:rsid w:val="006B210C"/>
    <w:rsid w:val="006D0D41"/>
    <w:rsid w:val="006F16AD"/>
    <w:rsid w:val="00713E85"/>
    <w:rsid w:val="007354C9"/>
    <w:rsid w:val="00765ECC"/>
    <w:rsid w:val="0079341B"/>
    <w:rsid w:val="00793C87"/>
    <w:rsid w:val="00794FC1"/>
    <w:rsid w:val="007978B8"/>
    <w:rsid w:val="007A1FE8"/>
    <w:rsid w:val="007B1D08"/>
    <w:rsid w:val="007D12E2"/>
    <w:rsid w:val="007E2CA4"/>
    <w:rsid w:val="007F57B5"/>
    <w:rsid w:val="007F5E2E"/>
    <w:rsid w:val="00810B7C"/>
    <w:rsid w:val="008356A4"/>
    <w:rsid w:val="008413C8"/>
    <w:rsid w:val="00854ED3"/>
    <w:rsid w:val="0087687A"/>
    <w:rsid w:val="008774D0"/>
    <w:rsid w:val="00883CED"/>
    <w:rsid w:val="00885C70"/>
    <w:rsid w:val="0089180B"/>
    <w:rsid w:val="008A2578"/>
    <w:rsid w:val="008A4326"/>
    <w:rsid w:val="008C3DE9"/>
    <w:rsid w:val="008D4B68"/>
    <w:rsid w:val="009075E1"/>
    <w:rsid w:val="00945F65"/>
    <w:rsid w:val="00947225"/>
    <w:rsid w:val="00955AC3"/>
    <w:rsid w:val="00966E60"/>
    <w:rsid w:val="00971A8B"/>
    <w:rsid w:val="009727C0"/>
    <w:rsid w:val="0098000E"/>
    <w:rsid w:val="009842FA"/>
    <w:rsid w:val="00987063"/>
    <w:rsid w:val="00995E40"/>
    <w:rsid w:val="009A2F26"/>
    <w:rsid w:val="009A6906"/>
    <w:rsid w:val="009C44B2"/>
    <w:rsid w:val="009D175F"/>
    <w:rsid w:val="009D36ED"/>
    <w:rsid w:val="009D51B4"/>
    <w:rsid w:val="009D6A1F"/>
    <w:rsid w:val="009E5648"/>
    <w:rsid w:val="009E5E11"/>
    <w:rsid w:val="009E6DD7"/>
    <w:rsid w:val="00A03841"/>
    <w:rsid w:val="00A07E6B"/>
    <w:rsid w:val="00A13B74"/>
    <w:rsid w:val="00A17288"/>
    <w:rsid w:val="00A21EA2"/>
    <w:rsid w:val="00A317CB"/>
    <w:rsid w:val="00A52992"/>
    <w:rsid w:val="00A55684"/>
    <w:rsid w:val="00A56078"/>
    <w:rsid w:val="00A60DBD"/>
    <w:rsid w:val="00A771C8"/>
    <w:rsid w:val="00AA41CA"/>
    <w:rsid w:val="00AB2F6B"/>
    <w:rsid w:val="00AE7B1E"/>
    <w:rsid w:val="00B05D1A"/>
    <w:rsid w:val="00B11639"/>
    <w:rsid w:val="00B21326"/>
    <w:rsid w:val="00B53ED9"/>
    <w:rsid w:val="00B7160F"/>
    <w:rsid w:val="00B84F3E"/>
    <w:rsid w:val="00BA7BFB"/>
    <w:rsid w:val="00BB5CAF"/>
    <w:rsid w:val="00BB710F"/>
    <w:rsid w:val="00BE12F2"/>
    <w:rsid w:val="00BE7951"/>
    <w:rsid w:val="00BF03A1"/>
    <w:rsid w:val="00C263FA"/>
    <w:rsid w:val="00C430A7"/>
    <w:rsid w:val="00C53D6A"/>
    <w:rsid w:val="00C7786D"/>
    <w:rsid w:val="00CC0754"/>
    <w:rsid w:val="00CD6101"/>
    <w:rsid w:val="00CF4FDF"/>
    <w:rsid w:val="00D07877"/>
    <w:rsid w:val="00D10271"/>
    <w:rsid w:val="00D33A21"/>
    <w:rsid w:val="00D35F10"/>
    <w:rsid w:val="00D62E1C"/>
    <w:rsid w:val="00D806A4"/>
    <w:rsid w:val="00D857EC"/>
    <w:rsid w:val="00DB1A34"/>
    <w:rsid w:val="00DB2286"/>
    <w:rsid w:val="00DC64D5"/>
    <w:rsid w:val="00DD0DFE"/>
    <w:rsid w:val="00DD1B70"/>
    <w:rsid w:val="00DE7E5A"/>
    <w:rsid w:val="00E15E4F"/>
    <w:rsid w:val="00E242D7"/>
    <w:rsid w:val="00E321F8"/>
    <w:rsid w:val="00E35C77"/>
    <w:rsid w:val="00E42E67"/>
    <w:rsid w:val="00E636E5"/>
    <w:rsid w:val="00E64447"/>
    <w:rsid w:val="00E90BC9"/>
    <w:rsid w:val="00EA58D5"/>
    <w:rsid w:val="00EB299E"/>
    <w:rsid w:val="00EC1EE0"/>
    <w:rsid w:val="00F01684"/>
    <w:rsid w:val="00F0399F"/>
    <w:rsid w:val="00F25342"/>
    <w:rsid w:val="00F50A88"/>
    <w:rsid w:val="00F52A4D"/>
    <w:rsid w:val="00F534A3"/>
    <w:rsid w:val="00F61B07"/>
    <w:rsid w:val="00F716A2"/>
    <w:rsid w:val="00F833F7"/>
    <w:rsid w:val="00F91ACF"/>
    <w:rsid w:val="00FA6136"/>
    <w:rsid w:val="00FB3F28"/>
    <w:rsid w:val="00FD7E79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CB3A"/>
  <w15:chartTrackingRefBased/>
  <w15:docId w15:val="{1718A4F5-9C10-489D-8884-93A22EF7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62E1C"/>
    <w:rPr>
      <w:b/>
      <w:b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259CD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5324B"/>
  </w:style>
  <w:style w:type="paragraph" w:styleId="Textbubliny">
    <w:name w:val="Balloon Text"/>
    <w:basedOn w:val="Normlny"/>
    <w:link w:val="TextbublinyChar"/>
    <w:uiPriority w:val="99"/>
    <w:semiHidden/>
    <w:unhideWhenUsed/>
    <w:rsid w:val="005E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39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797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Kovárová, Diana</dc:creator>
  <cp:keywords/>
  <dc:description/>
  <cp:lastModifiedBy>Krnáčová, Csilla</cp:lastModifiedBy>
  <cp:revision>149</cp:revision>
  <cp:lastPrinted>2023-12-28T08:06:00Z</cp:lastPrinted>
  <dcterms:created xsi:type="dcterms:W3CDTF">2022-06-22T09:28:00Z</dcterms:created>
  <dcterms:modified xsi:type="dcterms:W3CDTF">2023-12-28T10:44:00Z</dcterms:modified>
</cp:coreProperties>
</file>